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9EC9" w14:textId="2410997A" w:rsidR="006909E5" w:rsidRDefault="006909E5" w:rsidP="006909E5">
      <w:pPr>
        <w:rPr>
          <w:rFonts w:ascii="Garamond" w:hAnsi="Garamond" w:cs="Times New Roman"/>
          <w:lang w:eastAsia="fr-FR"/>
        </w:rPr>
      </w:pPr>
      <w:bookmarkStart w:id="0" w:name="_GoBack"/>
      <w:bookmarkEnd w:id="0"/>
      <w:r w:rsidRPr="00B05CB6">
        <w:rPr>
          <w:rFonts w:ascii="Arial" w:eastAsia="Times New Roman" w:hAnsi="Arial" w:cs="Arial"/>
          <w:i/>
          <w:noProof/>
          <w:color w:val="000090"/>
          <w:sz w:val="26"/>
          <w:szCs w:val="26"/>
          <w:lang w:eastAsia="fr-FR"/>
        </w:rPr>
        <w:drawing>
          <wp:anchor distT="0" distB="0" distL="114300" distR="114300" simplePos="0" relativeHeight="251659264" behindDoc="0" locked="0" layoutInCell="1" allowOverlap="1" wp14:anchorId="579416AC" wp14:editId="29DD88AC">
            <wp:simplePos x="0" y="0"/>
            <wp:positionH relativeFrom="margin">
              <wp:posOffset>-661035</wp:posOffset>
            </wp:positionH>
            <wp:positionV relativeFrom="margin">
              <wp:posOffset>-408305</wp:posOffset>
            </wp:positionV>
            <wp:extent cx="1202690" cy="1250315"/>
            <wp:effectExtent l="0" t="0" r="0" b="6985"/>
            <wp:wrapSquare wrapText="bothSides"/>
            <wp:docPr id="6" name="Image 6" descr="Macintosh HD:private:var:folders:3d:2dlc8lnj1rz8102y22b0ywtr0000gn:T:TemporaryItems:cer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3d:2dlc8lnj1rz8102y22b0ywtr0000gn:T:TemporaryItems:ceriu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07" t="-2449" r="3729" b="7219"/>
                    <a:stretch/>
                  </pic:blipFill>
                  <pic:spPr bwMode="auto">
                    <a:xfrm>
                      <a:off x="0" y="0"/>
                      <a:ext cx="120269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0D6" w:rsidRPr="0082509B">
        <w:rPr>
          <w:rFonts w:ascii="Arial" w:hAnsi="Arial" w:cs="Arial"/>
          <w:noProof/>
          <w:color w:val="453CCC"/>
          <w:sz w:val="26"/>
          <w:szCs w:val="26"/>
          <w:lang w:eastAsia="fr-FR"/>
        </w:rPr>
        <w:drawing>
          <wp:anchor distT="0" distB="0" distL="114300" distR="114300" simplePos="0" relativeHeight="251660288" behindDoc="0" locked="0" layoutInCell="1" allowOverlap="1" wp14:anchorId="4C54FC93" wp14:editId="2BDC9166">
            <wp:simplePos x="0" y="0"/>
            <wp:positionH relativeFrom="margin">
              <wp:posOffset>5173345</wp:posOffset>
            </wp:positionH>
            <wp:positionV relativeFrom="margin">
              <wp:posOffset>-223520</wp:posOffset>
            </wp:positionV>
            <wp:extent cx="1075690" cy="1066800"/>
            <wp:effectExtent l="0" t="0" r="0" b="0"/>
            <wp:wrapSquare wrapText="bothSides"/>
            <wp:docPr id="1" name="Image 1" descr="Macintosh HD:Users:Marc-A:Library:Containers:com.apple.mail:Data:Library:Mail Downloads:37428D72-69CC-49B8-9D47-D427410DB28B:LOGO-EHESS-pdf-vectoris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c-A:Library:Containers:com.apple.mail:Data:Library:Mail Downloads:37428D72-69CC-49B8-9D47-D427410DB28B:LOGO-EHESS-pdf-vectorise.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Times New Roman"/>
          <w:lang w:eastAsia="fr-FR"/>
        </w:rPr>
        <w:tab/>
      </w:r>
      <w:r>
        <w:rPr>
          <w:rFonts w:ascii="Garamond" w:hAnsi="Garamond" w:cs="Times New Roman"/>
          <w:lang w:eastAsia="fr-FR"/>
        </w:rPr>
        <w:tab/>
      </w:r>
      <w:r>
        <w:rPr>
          <w:noProof/>
          <w:lang w:eastAsia="fr-FR"/>
        </w:rPr>
        <w:drawing>
          <wp:inline distT="0" distB="0" distL="0" distR="0" wp14:anchorId="0C95FFB0" wp14:editId="717EB583">
            <wp:extent cx="1224643" cy="512403"/>
            <wp:effectExtent l="0" t="0" r="0" b="2540"/>
            <wp:docPr id="8" name="Image 8" descr="logo_quadri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quadri_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643" cy="51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Times New Roman"/>
          <w:lang w:eastAsia="fr-FR"/>
        </w:rPr>
        <w:tab/>
      </w:r>
      <w:r>
        <w:rPr>
          <w:noProof/>
          <w:lang w:eastAsia="fr-FR"/>
        </w:rPr>
        <w:drawing>
          <wp:inline distT="0" distB="0" distL="0" distR="0" wp14:anchorId="588F568F" wp14:editId="0DF8A064">
            <wp:extent cx="930729" cy="710219"/>
            <wp:effectExtent l="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043" cy="71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05E73" w14:textId="68E81CE2" w:rsidR="00701E8D" w:rsidRDefault="00701E8D" w:rsidP="006909E5">
      <w:pPr>
        <w:ind w:left="708" w:firstLine="708"/>
        <w:jc w:val="right"/>
        <w:rPr>
          <w:rFonts w:ascii="Garamond" w:hAnsi="Garamond" w:cs="Times New Roman"/>
          <w:lang w:eastAsia="fr-FR"/>
        </w:rPr>
      </w:pPr>
    </w:p>
    <w:p w14:paraId="7B345803" w14:textId="2F639E2E" w:rsidR="00701E8D" w:rsidRDefault="006909E5" w:rsidP="006F70AC">
      <w:pPr>
        <w:jc w:val="center"/>
        <w:rPr>
          <w:rFonts w:ascii="Garamond" w:hAnsi="Garamond" w:cs="Times New Roman"/>
          <w:lang w:eastAsia="fr-FR"/>
        </w:rPr>
      </w:pPr>
      <w:r>
        <w:rPr>
          <w:rFonts w:ascii="Garamond" w:hAnsi="Garamond" w:cs="Times New Roman"/>
          <w:noProof/>
          <w:lang w:eastAsia="fr-FR"/>
        </w:rPr>
        <w:drawing>
          <wp:anchor distT="0" distB="0" distL="114300" distR="114300" simplePos="0" relativeHeight="251679743" behindDoc="0" locked="0" layoutInCell="1" allowOverlap="0" wp14:anchorId="63B6D4AC" wp14:editId="1BB80D1A">
            <wp:simplePos x="0" y="0"/>
            <wp:positionH relativeFrom="column">
              <wp:posOffset>-584654</wp:posOffset>
            </wp:positionH>
            <wp:positionV relativeFrom="paragraph">
              <wp:posOffset>43815</wp:posOffset>
            </wp:positionV>
            <wp:extent cx="1023257" cy="604157"/>
            <wp:effectExtent l="0" t="0" r="5715" b="5715"/>
            <wp:wrapNone/>
            <wp:docPr id="21" name="Image 21" descr="../../../CRÉ%20-%20Comité%20de%20direction/Papetrie/Logos/Logos%20CRÉ/C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CRÉ%20-%20Comité%20de%20direction/Papetrie/Logos/Logos%20CRÉ/C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" t="20635" r="2827" b="20791"/>
                    <a:stretch/>
                  </pic:blipFill>
                  <pic:spPr bwMode="auto">
                    <a:xfrm>
                      <a:off x="0" y="0"/>
                      <a:ext cx="1023257" cy="60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215D35" w14:textId="3090C718" w:rsidR="00647657" w:rsidRDefault="006909E5" w:rsidP="006F70AC">
      <w:pPr>
        <w:jc w:val="center"/>
        <w:rPr>
          <w:rFonts w:ascii="Garamond" w:hAnsi="Garamond" w:cs="Times New Roman"/>
          <w:lang w:eastAsia="fr-FR"/>
        </w:rPr>
      </w:pPr>
      <w:r>
        <w:rPr>
          <w:rFonts w:ascii="Garamond" w:hAnsi="Garamond" w:cs="Times New Roman"/>
          <w:lang w:eastAsia="fr-FR"/>
        </w:rPr>
        <w:tab/>
      </w:r>
      <w:r>
        <w:rPr>
          <w:rFonts w:ascii="Garamond" w:hAnsi="Garamond" w:cs="Times New Roman"/>
          <w:lang w:eastAsia="fr-FR"/>
        </w:rPr>
        <w:tab/>
      </w:r>
      <w:r>
        <w:rPr>
          <w:rFonts w:ascii="Garamond" w:hAnsi="Garamond" w:cs="Times New Roman"/>
          <w:lang w:eastAsia="fr-FR"/>
        </w:rPr>
        <w:tab/>
      </w:r>
      <w:r>
        <w:rPr>
          <w:rFonts w:ascii="Garamond" w:hAnsi="Garamond" w:cs="Times New Roman"/>
          <w:lang w:eastAsia="fr-FR"/>
        </w:rPr>
        <w:tab/>
      </w:r>
      <w:r>
        <w:rPr>
          <w:rFonts w:ascii="Garamond" w:hAnsi="Garamond" w:cs="Times New Roman"/>
          <w:lang w:eastAsia="fr-FR"/>
        </w:rPr>
        <w:tab/>
      </w:r>
      <w:r>
        <w:rPr>
          <w:rFonts w:ascii="Garamond" w:hAnsi="Garamond" w:cs="Times New Roman"/>
          <w:lang w:eastAsia="fr-FR"/>
        </w:rPr>
        <w:tab/>
      </w:r>
      <w:r>
        <w:rPr>
          <w:rFonts w:ascii="Garamond" w:hAnsi="Garamond" w:cs="Times New Roman"/>
          <w:lang w:eastAsia="fr-FR"/>
        </w:rPr>
        <w:tab/>
      </w:r>
      <w:r>
        <w:rPr>
          <w:rFonts w:ascii="Garamond" w:hAnsi="Garamond" w:cs="Times New Roman"/>
          <w:lang w:eastAsia="fr-FR"/>
        </w:rPr>
        <w:tab/>
      </w:r>
      <w:r>
        <w:rPr>
          <w:rFonts w:ascii="Garamond" w:hAnsi="Garamond" w:cs="Times New Roman"/>
          <w:lang w:eastAsia="fr-FR"/>
        </w:rPr>
        <w:tab/>
      </w:r>
      <w:r>
        <w:rPr>
          <w:rFonts w:ascii="Garamond" w:hAnsi="Garamond" w:cs="Times New Roman"/>
          <w:lang w:eastAsia="fr-FR"/>
        </w:rPr>
        <w:tab/>
      </w:r>
      <w:r>
        <w:rPr>
          <w:rFonts w:ascii="Garamond" w:hAnsi="Garamond" w:cs="Times New Roman"/>
          <w:lang w:eastAsia="fr-FR"/>
        </w:rPr>
        <w:tab/>
      </w:r>
      <w:r>
        <w:rPr>
          <w:noProof/>
          <w:lang w:eastAsia="fr-FR"/>
        </w:rPr>
        <w:drawing>
          <wp:inline distT="0" distB="0" distL="0" distR="0" wp14:anchorId="3D32BA90" wp14:editId="5943F2AF">
            <wp:extent cx="849085" cy="320215"/>
            <wp:effectExtent l="0" t="0" r="8255" b="381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667" cy="32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1864E" w14:textId="5C7528D7" w:rsidR="00647657" w:rsidRDefault="00647657" w:rsidP="006909E5">
      <w:pPr>
        <w:jc w:val="center"/>
        <w:rPr>
          <w:rFonts w:ascii="Garamond" w:hAnsi="Garamond" w:cs="Times New Roman"/>
          <w:lang w:eastAsia="fr-FR"/>
        </w:rPr>
      </w:pPr>
    </w:p>
    <w:p w14:paraId="11B36FFD" w14:textId="77777777" w:rsidR="00385AAA" w:rsidRDefault="00385AAA" w:rsidP="00192E8C">
      <w:pPr>
        <w:rPr>
          <w:rFonts w:ascii="Garamond" w:hAnsi="Garamond" w:cs="Times New Roman"/>
          <w:lang w:eastAsia="fr-FR"/>
        </w:rPr>
      </w:pPr>
    </w:p>
    <w:p w14:paraId="2BDBFA81" w14:textId="77777777" w:rsidR="006F70AC" w:rsidRPr="006909E5" w:rsidRDefault="006F70AC" w:rsidP="005475F3">
      <w:pPr>
        <w:jc w:val="center"/>
        <w:rPr>
          <w:rFonts w:ascii="Garamond" w:hAnsi="Garamond" w:cs="Times New Roman"/>
          <w:b/>
          <w:lang w:eastAsia="fr-FR"/>
        </w:rPr>
      </w:pPr>
      <w:r w:rsidRPr="006909E5">
        <w:rPr>
          <w:rFonts w:ascii="Garamond" w:hAnsi="Garamond" w:cs="Times New Roman"/>
          <w:b/>
          <w:lang w:eastAsia="fr-FR"/>
        </w:rPr>
        <w:t>École d’été du CÉRIUM</w:t>
      </w:r>
    </w:p>
    <w:p w14:paraId="3125E62E" w14:textId="77777777" w:rsidR="00823583" w:rsidRPr="00112D64" w:rsidRDefault="00823583" w:rsidP="006F70AC">
      <w:pPr>
        <w:jc w:val="center"/>
        <w:rPr>
          <w:rFonts w:ascii="Garamond" w:hAnsi="Garamond" w:cs="Times New Roman"/>
          <w:lang w:eastAsia="fr-FR"/>
        </w:rPr>
      </w:pPr>
    </w:p>
    <w:p w14:paraId="15FC38D9" w14:textId="77777777" w:rsidR="006F70AC" w:rsidRPr="00CD245B" w:rsidRDefault="00823583" w:rsidP="006F70AC">
      <w:pPr>
        <w:jc w:val="center"/>
        <w:rPr>
          <w:rFonts w:ascii="Garamond" w:hAnsi="Garamond" w:cs="Times New Roman"/>
          <w:b/>
          <w:smallCaps/>
          <w:sz w:val="28"/>
          <w:szCs w:val="28"/>
          <w:lang w:eastAsia="fr-FR"/>
        </w:rPr>
      </w:pPr>
      <w:r w:rsidRPr="00CD245B">
        <w:rPr>
          <w:rFonts w:ascii="Garamond" w:hAnsi="Garamond" w:cs="Times New Roman"/>
          <w:b/>
          <w:smallCaps/>
          <w:sz w:val="28"/>
          <w:szCs w:val="28"/>
          <w:lang w:eastAsia="fr-FR"/>
        </w:rPr>
        <w:t>d</w:t>
      </w:r>
      <w:r w:rsidR="006F70AC" w:rsidRPr="00CD245B">
        <w:rPr>
          <w:rFonts w:ascii="Garamond" w:hAnsi="Garamond" w:cs="Times New Roman"/>
          <w:b/>
          <w:smallCaps/>
          <w:sz w:val="28"/>
          <w:szCs w:val="28"/>
          <w:lang w:eastAsia="fr-FR"/>
        </w:rPr>
        <w:t>émocratie, peuples, populismes</w:t>
      </w:r>
    </w:p>
    <w:p w14:paraId="081D90E9" w14:textId="77777777" w:rsidR="00F4250B" w:rsidRDefault="00F4250B" w:rsidP="006F70AC">
      <w:pPr>
        <w:jc w:val="center"/>
        <w:rPr>
          <w:rFonts w:ascii="Garamond" w:hAnsi="Garamond" w:cs="Times New Roman"/>
          <w:b/>
          <w:i/>
          <w:lang w:eastAsia="fr-FR"/>
        </w:rPr>
      </w:pPr>
    </w:p>
    <w:p w14:paraId="714CF755" w14:textId="77777777" w:rsidR="00F4250B" w:rsidRPr="00823583" w:rsidRDefault="00F4250B" w:rsidP="006F70AC">
      <w:pPr>
        <w:jc w:val="center"/>
        <w:rPr>
          <w:rFonts w:ascii="Garamond" w:hAnsi="Garamond" w:cs="Times New Roman"/>
          <w:lang w:eastAsia="fr-FR"/>
        </w:rPr>
      </w:pPr>
      <w:r w:rsidRPr="00823583">
        <w:rPr>
          <w:rFonts w:ascii="Garamond" w:hAnsi="Garamond" w:cs="Times New Roman"/>
          <w:lang w:eastAsia="fr-FR"/>
        </w:rPr>
        <w:t>3-8 juillet 2017</w:t>
      </w:r>
    </w:p>
    <w:p w14:paraId="30B97D07" w14:textId="77777777" w:rsidR="00F4250B" w:rsidRPr="00823583" w:rsidRDefault="00F4250B" w:rsidP="006F70AC">
      <w:pPr>
        <w:jc w:val="center"/>
        <w:rPr>
          <w:rFonts w:ascii="Garamond" w:hAnsi="Garamond" w:cs="Times New Roman"/>
          <w:lang w:eastAsia="fr-FR"/>
        </w:rPr>
      </w:pPr>
      <w:r w:rsidRPr="00823583">
        <w:rPr>
          <w:rFonts w:ascii="Garamond" w:hAnsi="Garamond" w:cs="Times New Roman"/>
          <w:lang w:eastAsia="fr-FR"/>
        </w:rPr>
        <w:t>Maison Suger, Paris</w:t>
      </w:r>
    </w:p>
    <w:p w14:paraId="56FE46D7" w14:textId="77777777" w:rsidR="00192E8C" w:rsidRDefault="00192E8C" w:rsidP="00E96BC1">
      <w:pPr>
        <w:spacing w:before="45"/>
        <w:jc w:val="both"/>
        <w:rPr>
          <w:rFonts w:ascii="Garamond" w:hAnsi="Garamond" w:cs="Times New Roman"/>
          <w:lang w:eastAsia="fr-FR"/>
        </w:rPr>
      </w:pPr>
    </w:p>
    <w:p w14:paraId="73F08304" w14:textId="77777777" w:rsidR="00192E8C" w:rsidRDefault="00192E8C" w:rsidP="00E96BC1">
      <w:pPr>
        <w:spacing w:before="45"/>
        <w:jc w:val="both"/>
        <w:rPr>
          <w:rFonts w:ascii="Garamond" w:hAnsi="Garamond" w:cs="Times New Roman"/>
          <w:b/>
          <w:lang w:eastAsia="fr-FR"/>
        </w:rPr>
      </w:pPr>
    </w:p>
    <w:p w14:paraId="6CDF1348" w14:textId="77777777" w:rsidR="00192E8C" w:rsidRPr="00192E8C" w:rsidRDefault="003C5199" w:rsidP="00E96BC1">
      <w:pPr>
        <w:spacing w:before="45"/>
        <w:jc w:val="both"/>
        <w:rPr>
          <w:rFonts w:ascii="Garamond" w:hAnsi="Garamond" w:cs="Times New Roman"/>
          <w:b/>
          <w:lang w:eastAsia="fr-FR"/>
        </w:rPr>
      </w:pPr>
      <w:r>
        <w:rPr>
          <w:rFonts w:ascii="Garamond" w:hAnsi="Garamond" w:cs="Times New Roman"/>
          <w:b/>
          <w:lang w:eastAsia="fr-FR"/>
        </w:rPr>
        <w:t>Organisation</w:t>
      </w:r>
    </w:p>
    <w:p w14:paraId="44F3A179" w14:textId="77777777" w:rsidR="00E96BC1" w:rsidRPr="00021087" w:rsidRDefault="003C5199" w:rsidP="00E96BC1">
      <w:pPr>
        <w:spacing w:before="45"/>
        <w:jc w:val="both"/>
        <w:rPr>
          <w:rFonts w:ascii="Garamond" w:hAnsi="Garamond" w:cs="Times New Roman"/>
          <w:b/>
          <w:lang w:eastAsia="fr-FR"/>
        </w:rPr>
      </w:pPr>
      <w:r w:rsidRPr="00112D64">
        <w:rPr>
          <w:rFonts w:ascii="Garamond" w:hAnsi="Garamond" w:cs="Times New Roman"/>
          <w:lang w:eastAsia="fr-FR"/>
        </w:rPr>
        <w:t>Marc-Antoine D</w:t>
      </w:r>
      <w:r>
        <w:rPr>
          <w:rFonts w:ascii="Garamond" w:hAnsi="Garamond" w:cs="Times New Roman"/>
          <w:lang w:eastAsia="fr-FR"/>
        </w:rPr>
        <w:t xml:space="preserve">ilhac (Université de Montréal), </w:t>
      </w:r>
      <w:r w:rsidR="00E96BC1" w:rsidRPr="00112D64">
        <w:rPr>
          <w:rFonts w:ascii="Garamond" w:hAnsi="Garamond" w:cs="Times New Roman"/>
          <w:lang w:eastAsia="fr-FR"/>
        </w:rPr>
        <w:t>Luc Foisneau (</w:t>
      </w:r>
      <w:r w:rsidR="00283266">
        <w:rPr>
          <w:rFonts w:ascii="Garamond" w:hAnsi="Garamond" w:cs="Times New Roman"/>
          <w:lang w:eastAsia="fr-FR"/>
        </w:rPr>
        <w:t>CNRS, CESPRA</w:t>
      </w:r>
      <w:r w:rsidR="00FF76E4">
        <w:rPr>
          <w:rFonts w:ascii="Garamond" w:hAnsi="Garamond" w:cs="Times New Roman"/>
          <w:lang w:eastAsia="fr-FR"/>
        </w:rPr>
        <w:t>), Christian Nadeau (</w:t>
      </w:r>
      <w:r w:rsidR="00FF76E4" w:rsidRPr="00112D64">
        <w:rPr>
          <w:rFonts w:ascii="Garamond" w:hAnsi="Garamond" w:cs="Times New Roman"/>
          <w:lang w:eastAsia="fr-FR"/>
        </w:rPr>
        <w:t>Université de Montréal</w:t>
      </w:r>
      <w:r w:rsidR="00FF76E4">
        <w:rPr>
          <w:rFonts w:ascii="Garamond" w:hAnsi="Garamond" w:cs="Times New Roman"/>
          <w:lang w:eastAsia="fr-FR"/>
        </w:rPr>
        <w:t xml:space="preserve">) </w:t>
      </w:r>
      <w:r w:rsidR="00E96BC1" w:rsidRPr="00112D64">
        <w:rPr>
          <w:rFonts w:ascii="Garamond" w:hAnsi="Garamond" w:cs="Times New Roman"/>
          <w:lang w:eastAsia="fr-FR"/>
        </w:rPr>
        <w:t>et Pierre-Yves Néron (Institut Catholique de Lille, ESPOL).</w:t>
      </w:r>
    </w:p>
    <w:p w14:paraId="51868396" w14:textId="77777777" w:rsidR="00E96BC1" w:rsidRPr="00112D64" w:rsidRDefault="00E96BC1" w:rsidP="00E96BC1">
      <w:pPr>
        <w:rPr>
          <w:rFonts w:ascii="Garamond" w:eastAsia="Times New Roman" w:hAnsi="Garamond" w:cs="Times New Roman"/>
          <w:lang w:eastAsia="fr-FR"/>
        </w:rPr>
      </w:pPr>
    </w:p>
    <w:p w14:paraId="3072E929" w14:textId="77777777" w:rsidR="00E96BC1" w:rsidRPr="00112D64" w:rsidRDefault="00871BF7" w:rsidP="00E96BC1">
      <w:pPr>
        <w:spacing w:before="45"/>
        <w:jc w:val="both"/>
        <w:rPr>
          <w:rFonts w:ascii="Garamond" w:hAnsi="Garamond" w:cs="Times New Roman"/>
          <w:b/>
          <w:lang w:eastAsia="fr-FR"/>
        </w:rPr>
      </w:pPr>
      <w:r w:rsidRPr="00112D64">
        <w:rPr>
          <w:rFonts w:ascii="Garamond" w:hAnsi="Garamond" w:cs="Times New Roman"/>
          <w:b/>
          <w:lang w:eastAsia="fr-FR"/>
        </w:rPr>
        <w:t>Présentation générale</w:t>
      </w:r>
      <w:r w:rsidR="006F70AC" w:rsidRPr="00112D64">
        <w:rPr>
          <w:rFonts w:ascii="Garamond" w:hAnsi="Garamond" w:cs="Times New Roman"/>
          <w:b/>
          <w:lang w:eastAsia="fr-FR"/>
        </w:rPr>
        <w:t xml:space="preserve"> du séminaire</w:t>
      </w:r>
    </w:p>
    <w:p w14:paraId="4367914D" w14:textId="77777777" w:rsidR="00E65B03" w:rsidRPr="00112D64" w:rsidRDefault="00470886" w:rsidP="00BF1B18">
      <w:pPr>
        <w:spacing w:before="45"/>
        <w:ind w:firstLine="708"/>
        <w:jc w:val="both"/>
        <w:rPr>
          <w:rFonts w:ascii="Garamond" w:hAnsi="Garamond" w:cs="Times New Roman"/>
          <w:lang w:eastAsia="fr-FR"/>
        </w:rPr>
      </w:pPr>
      <w:r w:rsidRPr="00112D64">
        <w:rPr>
          <w:rFonts w:ascii="Garamond" w:hAnsi="Garamond" w:cs="Times New Roman"/>
          <w:lang w:eastAsia="fr-FR"/>
        </w:rPr>
        <w:t>L</w:t>
      </w:r>
      <w:r w:rsidR="00C4089C" w:rsidRPr="00112D64">
        <w:rPr>
          <w:rFonts w:ascii="Garamond" w:hAnsi="Garamond" w:cs="Times New Roman"/>
          <w:lang w:eastAsia="fr-FR"/>
        </w:rPr>
        <w:t xml:space="preserve">a liste des formations politiques qui </w:t>
      </w:r>
      <w:r w:rsidRPr="00112D64">
        <w:rPr>
          <w:rFonts w:ascii="Garamond" w:hAnsi="Garamond" w:cs="Times New Roman"/>
          <w:lang w:eastAsia="fr-FR"/>
        </w:rPr>
        <w:t>prétendent c</w:t>
      </w:r>
      <w:r w:rsidR="003E38DE" w:rsidRPr="00112D64">
        <w:rPr>
          <w:rFonts w:ascii="Garamond" w:hAnsi="Garamond" w:cs="Times New Roman"/>
          <w:lang w:eastAsia="fr-FR"/>
        </w:rPr>
        <w:t>apter la volonté du peuple réel et</w:t>
      </w:r>
      <w:r w:rsidRPr="00112D64">
        <w:rPr>
          <w:rFonts w:ascii="Garamond" w:hAnsi="Garamond" w:cs="Times New Roman"/>
          <w:lang w:eastAsia="fr-FR"/>
        </w:rPr>
        <w:t xml:space="preserve"> </w:t>
      </w:r>
      <w:r w:rsidR="003E38DE" w:rsidRPr="00112D64">
        <w:rPr>
          <w:rFonts w:ascii="Garamond" w:hAnsi="Garamond" w:cs="Times New Roman"/>
          <w:lang w:eastAsia="fr-FR"/>
        </w:rPr>
        <w:t xml:space="preserve">le représenter dans sa totalité, </w:t>
      </w:r>
      <w:r w:rsidRPr="00112D64">
        <w:rPr>
          <w:rFonts w:ascii="Garamond" w:hAnsi="Garamond" w:cs="Times New Roman"/>
          <w:lang w:eastAsia="fr-FR"/>
        </w:rPr>
        <w:t xml:space="preserve">qui </w:t>
      </w:r>
      <w:r w:rsidR="00C4089C" w:rsidRPr="00112D64">
        <w:rPr>
          <w:rFonts w:ascii="Garamond" w:hAnsi="Garamond" w:cs="Times New Roman"/>
          <w:lang w:eastAsia="fr-FR"/>
        </w:rPr>
        <w:t xml:space="preserve">revendiquent le qualificatif de populiste ou auxquelles on accole ce qualificatif, </w:t>
      </w:r>
      <w:r w:rsidR="003E38DE" w:rsidRPr="00112D64">
        <w:rPr>
          <w:rFonts w:ascii="Garamond" w:hAnsi="Garamond" w:cs="Times New Roman"/>
          <w:lang w:eastAsia="fr-FR"/>
        </w:rPr>
        <w:t xml:space="preserve">ne cesse de s’allonger au point que l’on peut se demander si l’on n’est pas finalement entré </w:t>
      </w:r>
      <w:r w:rsidR="00283266">
        <w:rPr>
          <w:rFonts w:ascii="Garamond" w:hAnsi="Garamond" w:cs="Times New Roman"/>
          <w:lang w:eastAsia="fr-FR"/>
        </w:rPr>
        <w:t>dans l’ère</w:t>
      </w:r>
      <w:r w:rsidR="00C764A1" w:rsidRPr="00112D64">
        <w:rPr>
          <w:rFonts w:ascii="Garamond" w:hAnsi="Garamond" w:cs="Times New Roman"/>
          <w:lang w:eastAsia="fr-FR"/>
        </w:rPr>
        <w:t xml:space="preserve"> des populisme</w:t>
      </w:r>
      <w:r w:rsidR="003E38DE" w:rsidRPr="00112D64">
        <w:rPr>
          <w:rFonts w:ascii="Garamond" w:hAnsi="Garamond" w:cs="Times New Roman"/>
          <w:lang w:eastAsia="fr-FR"/>
        </w:rPr>
        <w:t xml:space="preserve">s. </w:t>
      </w:r>
      <w:r w:rsidR="00871BF7" w:rsidRPr="00112D64">
        <w:rPr>
          <w:rFonts w:ascii="Garamond" w:hAnsi="Garamond" w:cs="Times New Roman"/>
          <w:lang w:eastAsia="fr-FR"/>
        </w:rPr>
        <w:t xml:space="preserve">Le populisme est-il la vérité de la démocratie ou sa perversion ? Est-il </w:t>
      </w:r>
      <w:r w:rsidRPr="00112D64">
        <w:rPr>
          <w:rFonts w:ascii="Garamond" w:hAnsi="Garamond" w:cs="Times New Roman"/>
          <w:lang w:eastAsia="fr-FR"/>
        </w:rPr>
        <w:t xml:space="preserve">le pouvoir du peuple </w:t>
      </w:r>
      <w:r w:rsidR="00871BF7" w:rsidRPr="00112D64">
        <w:rPr>
          <w:rFonts w:ascii="Garamond" w:hAnsi="Garamond" w:cs="Times New Roman"/>
          <w:lang w:eastAsia="fr-FR"/>
        </w:rPr>
        <w:t xml:space="preserve">qui s’émancipe de </w:t>
      </w:r>
      <w:r w:rsidR="00C4089C" w:rsidRPr="00112D64">
        <w:rPr>
          <w:rFonts w:ascii="Garamond" w:hAnsi="Garamond" w:cs="Times New Roman"/>
          <w:lang w:eastAsia="fr-FR"/>
        </w:rPr>
        <w:t xml:space="preserve">la représentation politique ou le rejeton de </w:t>
      </w:r>
      <w:r w:rsidR="00871BF7" w:rsidRPr="00112D64">
        <w:rPr>
          <w:rFonts w:ascii="Garamond" w:hAnsi="Garamond" w:cs="Times New Roman"/>
          <w:lang w:eastAsia="fr-FR"/>
        </w:rPr>
        <w:t xml:space="preserve">la démocratie représentative ? </w:t>
      </w:r>
      <w:r w:rsidR="008E010F" w:rsidRPr="00112D64">
        <w:rPr>
          <w:rFonts w:ascii="Garamond" w:hAnsi="Garamond" w:cs="Times New Roman"/>
          <w:lang w:eastAsia="fr-FR"/>
        </w:rPr>
        <w:t xml:space="preserve">Certains opposent populisme de gauche </w:t>
      </w:r>
      <w:r w:rsidR="00C13473" w:rsidRPr="00112D64">
        <w:rPr>
          <w:rFonts w:ascii="Garamond" w:hAnsi="Garamond" w:cs="Times New Roman"/>
          <w:lang w:eastAsia="fr-FR"/>
        </w:rPr>
        <w:t xml:space="preserve">et </w:t>
      </w:r>
      <w:r w:rsidR="008E010F" w:rsidRPr="00112D64">
        <w:rPr>
          <w:rFonts w:ascii="Garamond" w:hAnsi="Garamond" w:cs="Times New Roman"/>
          <w:lang w:eastAsia="fr-FR"/>
        </w:rPr>
        <w:t xml:space="preserve">populisme de droite, </w:t>
      </w:r>
      <w:r w:rsidR="00C13473" w:rsidRPr="00112D64">
        <w:rPr>
          <w:rFonts w:ascii="Garamond" w:hAnsi="Garamond" w:cs="Times New Roman"/>
          <w:lang w:eastAsia="fr-FR"/>
        </w:rPr>
        <w:t xml:space="preserve">soit </w:t>
      </w:r>
      <w:r w:rsidR="00C03B3D" w:rsidRPr="00112D64">
        <w:rPr>
          <w:rFonts w:ascii="Garamond" w:hAnsi="Garamond" w:cs="Times New Roman"/>
          <w:lang w:eastAsia="fr-FR"/>
        </w:rPr>
        <w:t xml:space="preserve">pour les confondre, </w:t>
      </w:r>
      <w:r w:rsidR="00C05875" w:rsidRPr="00112D64">
        <w:rPr>
          <w:rFonts w:ascii="Garamond" w:hAnsi="Garamond" w:cs="Times New Roman"/>
          <w:lang w:eastAsia="fr-FR"/>
        </w:rPr>
        <w:t xml:space="preserve">soit pour faire valoir une forme </w:t>
      </w:r>
      <w:r w:rsidR="00044709" w:rsidRPr="00112D64">
        <w:rPr>
          <w:rFonts w:ascii="Garamond" w:hAnsi="Garamond" w:cs="Times New Roman"/>
          <w:lang w:eastAsia="fr-FR"/>
        </w:rPr>
        <w:t>progressiste</w:t>
      </w:r>
      <w:r w:rsidR="00C05875" w:rsidRPr="00112D64">
        <w:rPr>
          <w:rFonts w:ascii="Garamond" w:hAnsi="Garamond" w:cs="Times New Roman"/>
          <w:lang w:eastAsia="fr-FR"/>
        </w:rPr>
        <w:t xml:space="preserve"> et démocratique contre une forme </w:t>
      </w:r>
      <w:r w:rsidR="00E65B03" w:rsidRPr="00112D64">
        <w:rPr>
          <w:rFonts w:ascii="Garamond" w:hAnsi="Garamond" w:cs="Times New Roman"/>
          <w:lang w:eastAsia="fr-FR"/>
        </w:rPr>
        <w:t xml:space="preserve">réactionnaire </w:t>
      </w:r>
      <w:r w:rsidR="00C05875" w:rsidRPr="00112D64">
        <w:rPr>
          <w:rFonts w:ascii="Garamond" w:hAnsi="Garamond" w:cs="Times New Roman"/>
          <w:lang w:eastAsia="fr-FR"/>
        </w:rPr>
        <w:t xml:space="preserve">et autoritaire. </w:t>
      </w:r>
      <w:r w:rsidR="002066C3" w:rsidRPr="00112D64">
        <w:rPr>
          <w:rFonts w:ascii="Garamond" w:hAnsi="Garamond" w:cs="Times New Roman"/>
          <w:lang w:eastAsia="fr-FR"/>
        </w:rPr>
        <w:t>Existe</w:t>
      </w:r>
      <w:r w:rsidR="008E010F" w:rsidRPr="00112D64">
        <w:rPr>
          <w:rFonts w:ascii="Garamond" w:hAnsi="Garamond" w:cs="Times New Roman"/>
          <w:lang w:eastAsia="fr-FR"/>
        </w:rPr>
        <w:t xml:space="preserve">-t-il </w:t>
      </w:r>
      <w:r w:rsidR="002066C3" w:rsidRPr="00112D64">
        <w:rPr>
          <w:rFonts w:ascii="Garamond" w:hAnsi="Garamond" w:cs="Times New Roman"/>
          <w:lang w:eastAsia="fr-FR"/>
        </w:rPr>
        <w:t>des</w:t>
      </w:r>
      <w:r w:rsidR="008E010F" w:rsidRPr="00112D64">
        <w:rPr>
          <w:rFonts w:ascii="Garamond" w:hAnsi="Garamond" w:cs="Times New Roman"/>
          <w:lang w:eastAsia="fr-FR"/>
        </w:rPr>
        <w:t xml:space="preserve"> forme</w:t>
      </w:r>
      <w:r w:rsidR="002066C3" w:rsidRPr="00112D64">
        <w:rPr>
          <w:rFonts w:ascii="Garamond" w:hAnsi="Garamond" w:cs="Times New Roman"/>
          <w:lang w:eastAsia="fr-FR"/>
        </w:rPr>
        <w:t>s</w:t>
      </w:r>
      <w:r w:rsidR="008E010F" w:rsidRPr="00112D64">
        <w:rPr>
          <w:rFonts w:ascii="Garamond" w:hAnsi="Garamond" w:cs="Times New Roman"/>
          <w:lang w:eastAsia="fr-FR"/>
        </w:rPr>
        <w:t xml:space="preserve"> légitime</w:t>
      </w:r>
      <w:r w:rsidR="002066C3" w:rsidRPr="00112D64">
        <w:rPr>
          <w:rFonts w:ascii="Garamond" w:hAnsi="Garamond" w:cs="Times New Roman"/>
          <w:lang w:eastAsia="fr-FR"/>
        </w:rPr>
        <w:t>s</w:t>
      </w:r>
      <w:r w:rsidR="008E010F" w:rsidRPr="00112D64">
        <w:rPr>
          <w:rFonts w:ascii="Garamond" w:hAnsi="Garamond" w:cs="Times New Roman"/>
          <w:lang w:eastAsia="fr-FR"/>
        </w:rPr>
        <w:t xml:space="preserve"> de populisme</w:t>
      </w:r>
      <w:r w:rsidR="00E65B03" w:rsidRPr="00112D64">
        <w:rPr>
          <w:rFonts w:ascii="Garamond" w:hAnsi="Garamond" w:cs="Times New Roman"/>
          <w:lang w:eastAsia="fr-FR"/>
        </w:rPr>
        <w:t xml:space="preserve"> ? </w:t>
      </w:r>
      <w:r w:rsidR="00FE0E95" w:rsidRPr="00112D64">
        <w:rPr>
          <w:rFonts w:ascii="Garamond" w:hAnsi="Garamond" w:cs="Times New Roman"/>
          <w:lang w:eastAsia="fr-FR"/>
        </w:rPr>
        <w:t>F</w:t>
      </w:r>
      <w:r w:rsidR="00C4089C" w:rsidRPr="00112D64">
        <w:rPr>
          <w:rFonts w:ascii="Garamond" w:hAnsi="Garamond" w:cs="Times New Roman"/>
          <w:lang w:eastAsia="fr-FR"/>
        </w:rPr>
        <w:t xml:space="preserve">aut-il </w:t>
      </w:r>
      <w:r w:rsidR="00FE0E95" w:rsidRPr="00112D64">
        <w:rPr>
          <w:rFonts w:ascii="Garamond" w:hAnsi="Garamond" w:cs="Times New Roman"/>
          <w:lang w:eastAsia="fr-FR"/>
        </w:rPr>
        <w:t xml:space="preserve">sinon </w:t>
      </w:r>
      <w:r w:rsidR="00C4089C" w:rsidRPr="00112D64">
        <w:rPr>
          <w:rFonts w:ascii="Garamond" w:hAnsi="Garamond" w:cs="Times New Roman"/>
          <w:lang w:eastAsia="fr-FR"/>
        </w:rPr>
        <w:t>se résoudre à admettre que le populisme est</w:t>
      </w:r>
      <w:r w:rsidR="00E65B03" w:rsidRPr="00112D64">
        <w:rPr>
          <w:rFonts w:ascii="Garamond" w:hAnsi="Garamond" w:cs="Times New Roman"/>
          <w:lang w:eastAsia="fr-FR"/>
        </w:rPr>
        <w:t xml:space="preserve"> toujours</w:t>
      </w:r>
      <w:r w:rsidR="008E010F" w:rsidRPr="00112D64">
        <w:rPr>
          <w:rFonts w:ascii="Garamond" w:hAnsi="Garamond" w:cs="Times New Roman"/>
          <w:lang w:eastAsia="fr-FR"/>
        </w:rPr>
        <w:t xml:space="preserve"> le nom d’un mal politique ? </w:t>
      </w:r>
      <w:r w:rsidR="00C1472C">
        <w:rPr>
          <w:rFonts w:ascii="Garamond" w:hAnsi="Garamond" w:cs="Times New Roman"/>
          <w:lang w:eastAsia="fr-FR"/>
        </w:rPr>
        <w:t>Voici quelques questions et</w:t>
      </w:r>
      <w:r w:rsidR="00871BF7" w:rsidRPr="00112D64">
        <w:rPr>
          <w:rFonts w:ascii="Garamond" w:hAnsi="Garamond" w:cs="Times New Roman"/>
          <w:lang w:eastAsia="fr-FR"/>
        </w:rPr>
        <w:t xml:space="preserve"> préoccupations qui animeront l’école d’été « Démocratie, peuples, populismes »</w:t>
      </w:r>
      <w:r w:rsidR="00E65B03" w:rsidRPr="00112D64">
        <w:rPr>
          <w:rFonts w:ascii="Garamond" w:hAnsi="Garamond" w:cs="Times New Roman"/>
          <w:lang w:eastAsia="fr-FR"/>
        </w:rPr>
        <w:t>.</w:t>
      </w:r>
    </w:p>
    <w:p w14:paraId="773E14C8" w14:textId="77777777" w:rsidR="00871BF7" w:rsidRPr="00112D64" w:rsidRDefault="00E65B03" w:rsidP="00E65B03">
      <w:pPr>
        <w:spacing w:before="45"/>
        <w:ind w:firstLine="708"/>
        <w:jc w:val="both"/>
        <w:rPr>
          <w:rFonts w:ascii="Garamond" w:hAnsi="Garamond" w:cs="Times New Roman"/>
          <w:lang w:eastAsia="fr-FR"/>
        </w:rPr>
      </w:pPr>
      <w:r w:rsidRPr="00112D64">
        <w:rPr>
          <w:rFonts w:ascii="Garamond" w:hAnsi="Garamond" w:cs="Times New Roman"/>
          <w:lang w:eastAsia="fr-FR"/>
        </w:rPr>
        <w:t xml:space="preserve">Nous </w:t>
      </w:r>
      <w:r w:rsidR="00312299">
        <w:rPr>
          <w:rFonts w:ascii="Garamond" w:hAnsi="Garamond" w:cs="Times New Roman"/>
          <w:lang w:eastAsia="fr-FR"/>
        </w:rPr>
        <w:t>chercherons à mettre en évidence</w:t>
      </w:r>
      <w:r w:rsidR="00FB4E17" w:rsidRPr="00112D64">
        <w:rPr>
          <w:rFonts w:ascii="Garamond" w:hAnsi="Garamond" w:cs="Times New Roman"/>
          <w:lang w:eastAsia="fr-FR"/>
        </w:rPr>
        <w:t xml:space="preserve"> </w:t>
      </w:r>
      <w:r w:rsidR="00C05875" w:rsidRPr="00112D64">
        <w:rPr>
          <w:rFonts w:ascii="Garamond" w:hAnsi="Garamond" w:cs="Times New Roman"/>
          <w:lang w:eastAsia="fr-FR"/>
        </w:rPr>
        <w:t>une forme typique</w:t>
      </w:r>
      <w:r w:rsidR="00FB4E17" w:rsidRPr="00112D64">
        <w:rPr>
          <w:rFonts w:ascii="Garamond" w:hAnsi="Garamond" w:cs="Times New Roman"/>
          <w:lang w:eastAsia="fr-FR"/>
        </w:rPr>
        <w:t xml:space="preserve"> du populisme</w:t>
      </w:r>
      <w:r w:rsidR="00BB704D" w:rsidRPr="00112D64">
        <w:rPr>
          <w:rFonts w:ascii="Garamond" w:hAnsi="Garamond" w:cs="Times New Roman"/>
          <w:lang w:eastAsia="fr-FR"/>
        </w:rPr>
        <w:t xml:space="preserve">, un </w:t>
      </w:r>
      <w:proofErr w:type="spellStart"/>
      <w:r w:rsidR="00BB704D" w:rsidRPr="00112D64">
        <w:rPr>
          <w:rFonts w:ascii="Garamond" w:hAnsi="Garamond" w:cs="Times New Roman"/>
          <w:lang w:eastAsia="fr-FR"/>
        </w:rPr>
        <w:t>idé</w:t>
      </w:r>
      <w:r w:rsidR="00C05875" w:rsidRPr="00112D64">
        <w:rPr>
          <w:rFonts w:ascii="Garamond" w:hAnsi="Garamond" w:cs="Times New Roman"/>
          <w:lang w:eastAsia="fr-FR"/>
        </w:rPr>
        <w:t>al-type</w:t>
      </w:r>
      <w:proofErr w:type="spellEnd"/>
      <w:r w:rsidR="00C05875" w:rsidRPr="00112D64">
        <w:rPr>
          <w:rFonts w:ascii="Garamond" w:hAnsi="Garamond" w:cs="Times New Roman"/>
          <w:lang w:eastAsia="fr-FR"/>
        </w:rPr>
        <w:t>,</w:t>
      </w:r>
      <w:r w:rsidR="00FB4E17" w:rsidRPr="00112D64">
        <w:rPr>
          <w:rFonts w:ascii="Garamond" w:hAnsi="Garamond" w:cs="Times New Roman"/>
          <w:lang w:eastAsia="fr-FR"/>
        </w:rPr>
        <w:t xml:space="preserve"> </w:t>
      </w:r>
      <w:r w:rsidR="00470886" w:rsidRPr="00112D64">
        <w:rPr>
          <w:rFonts w:ascii="Garamond" w:hAnsi="Garamond" w:cs="Times New Roman"/>
          <w:lang w:eastAsia="fr-FR"/>
        </w:rPr>
        <w:t>sans négliger la possibilité</w:t>
      </w:r>
      <w:r w:rsidRPr="00112D64">
        <w:rPr>
          <w:rFonts w:ascii="Garamond" w:hAnsi="Garamond" w:cs="Times New Roman"/>
          <w:lang w:eastAsia="fr-FR"/>
        </w:rPr>
        <w:t xml:space="preserve"> </w:t>
      </w:r>
      <w:r w:rsidR="00FB4E17" w:rsidRPr="00112D64">
        <w:rPr>
          <w:rFonts w:ascii="Garamond" w:hAnsi="Garamond" w:cs="Times New Roman"/>
          <w:lang w:eastAsia="fr-FR"/>
        </w:rPr>
        <w:t xml:space="preserve">qu’il y ait </w:t>
      </w:r>
      <w:r w:rsidR="00470886" w:rsidRPr="00112D64">
        <w:rPr>
          <w:rFonts w:ascii="Garamond" w:hAnsi="Garamond" w:cs="Times New Roman"/>
          <w:lang w:eastAsia="fr-FR"/>
        </w:rPr>
        <w:t xml:space="preserve">des </w:t>
      </w:r>
      <w:r w:rsidR="00FB4E17" w:rsidRPr="00112D64">
        <w:rPr>
          <w:rFonts w:ascii="Garamond" w:hAnsi="Garamond" w:cs="Times New Roman"/>
          <w:lang w:eastAsia="fr-FR"/>
        </w:rPr>
        <w:t xml:space="preserve">formes </w:t>
      </w:r>
      <w:r w:rsidR="00470886" w:rsidRPr="00112D64">
        <w:rPr>
          <w:rFonts w:ascii="Garamond" w:hAnsi="Garamond" w:cs="Times New Roman"/>
          <w:lang w:eastAsia="fr-FR"/>
        </w:rPr>
        <w:t xml:space="preserve">différentes </w:t>
      </w:r>
      <w:r w:rsidR="00FB4E17" w:rsidRPr="00112D64">
        <w:rPr>
          <w:rFonts w:ascii="Garamond" w:hAnsi="Garamond" w:cs="Times New Roman"/>
          <w:lang w:eastAsia="fr-FR"/>
        </w:rPr>
        <w:t xml:space="preserve">de populisme </w:t>
      </w:r>
      <w:r w:rsidR="00470886" w:rsidRPr="00112D64">
        <w:rPr>
          <w:rFonts w:ascii="Garamond" w:hAnsi="Garamond" w:cs="Times New Roman"/>
          <w:lang w:eastAsia="fr-FR"/>
        </w:rPr>
        <w:t xml:space="preserve">irréductibles à un </w:t>
      </w:r>
      <w:r w:rsidR="00470886" w:rsidRPr="00112D64">
        <w:rPr>
          <w:rFonts w:ascii="Garamond" w:hAnsi="Garamond" w:cs="Times New Roman"/>
          <w:i/>
          <w:lang w:eastAsia="fr-FR"/>
        </w:rPr>
        <w:t>type</w:t>
      </w:r>
      <w:r w:rsidR="00C05875" w:rsidRPr="00112D64">
        <w:rPr>
          <w:rFonts w:ascii="Garamond" w:hAnsi="Garamond" w:cs="Times New Roman"/>
          <w:lang w:eastAsia="fr-FR"/>
        </w:rPr>
        <w:t>.</w:t>
      </w:r>
      <w:r w:rsidR="00B1119F" w:rsidRPr="00112D64">
        <w:rPr>
          <w:rFonts w:ascii="Garamond" w:hAnsi="Garamond" w:cs="Times New Roman"/>
          <w:lang w:eastAsia="fr-FR"/>
        </w:rPr>
        <w:t xml:space="preserve"> </w:t>
      </w:r>
      <w:r w:rsidRPr="00112D64">
        <w:rPr>
          <w:rFonts w:ascii="Garamond" w:hAnsi="Garamond" w:cs="Times New Roman"/>
          <w:lang w:eastAsia="fr-FR"/>
        </w:rPr>
        <w:t>Pour y parvenir il</w:t>
      </w:r>
      <w:r w:rsidR="00CB68DD" w:rsidRPr="00112D64">
        <w:rPr>
          <w:rFonts w:ascii="Garamond" w:hAnsi="Garamond" w:cs="Times New Roman"/>
          <w:lang w:eastAsia="fr-FR"/>
        </w:rPr>
        <w:t xml:space="preserve"> </w:t>
      </w:r>
      <w:r w:rsidRPr="00112D64">
        <w:rPr>
          <w:rFonts w:ascii="Garamond" w:hAnsi="Garamond" w:cs="Times New Roman"/>
          <w:lang w:eastAsia="fr-FR"/>
        </w:rPr>
        <w:t>conviendra</w:t>
      </w:r>
      <w:r w:rsidR="00CB68DD" w:rsidRPr="00112D64">
        <w:rPr>
          <w:rFonts w:ascii="Garamond" w:hAnsi="Garamond" w:cs="Times New Roman"/>
          <w:lang w:eastAsia="fr-FR"/>
        </w:rPr>
        <w:t xml:space="preserve"> d’examiner les grande</w:t>
      </w:r>
      <w:r w:rsidRPr="00112D64">
        <w:rPr>
          <w:rFonts w:ascii="Garamond" w:hAnsi="Garamond" w:cs="Times New Roman"/>
          <w:lang w:eastAsia="fr-FR"/>
        </w:rPr>
        <w:t>s théories de la démocratie à partir desquelles la notion de populisme prend un sens</w:t>
      </w:r>
      <w:r w:rsidR="00312299">
        <w:rPr>
          <w:rFonts w:ascii="Garamond" w:hAnsi="Garamond" w:cs="Times New Roman"/>
          <w:lang w:eastAsia="fr-FR"/>
        </w:rPr>
        <w:t xml:space="preserve"> (les conceptions libérales, délibératives, radicales, </w:t>
      </w:r>
      <w:r w:rsidR="00283266">
        <w:rPr>
          <w:rFonts w:ascii="Garamond" w:hAnsi="Garamond" w:cs="Times New Roman"/>
          <w:lang w:eastAsia="fr-FR"/>
        </w:rPr>
        <w:t>épistémiques, procédural</w:t>
      </w:r>
      <w:r w:rsidR="00312299">
        <w:rPr>
          <w:rFonts w:ascii="Garamond" w:hAnsi="Garamond" w:cs="Times New Roman"/>
          <w:lang w:eastAsia="fr-FR"/>
        </w:rPr>
        <w:t>es, etc.)</w:t>
      </w:r>
      <w:r w:rsidR="00470886" w:rsidRPr="00112D64">
        <w:rPr>
          <w:rFonts w:ascii="Garamond" w:hAnsi="Garamond" w:cs="Times New Roman"/>
          <w:lang w:eastAsia="fr-FR"/>
        </w:rPr>
        <w:t xml:space="preserve"> </w:t>
      </w:r>
      <w:r w:rsidR="00312299">
        <w:rPr>
          <w:rFonts w:ascii="Garamond" w:hAnsi="Garamond" w:cs="Times New Roman"/>
          <w:lang w:eastAsia="fr-FR"/>
        </w:rPr>
        <w:t xml:space="preserve">et d’appuyer ces analyses sur des </w:t>
      </w:r>
      <w:r w:rsidR="00B1119F" w:rsidRPr="00112D64">
        <w:rPr>
          <w:rFonts w:ascii="Garamond" w:hAnsi="Garamond" w:cs="Times New Roman"/>
          <w:lang w:eastAsia="fr-FR"/>
        </w:rPr>
        <w:t>études de cas</w:t>
      </w:r>
      <w:r w:rsidR="002066C3" w:rsidRPr="00112D64">
        <w:rPr>
          <w:rFonts w:ascii="Garamond" w:hAnsi="Garamond" w:cs="Times New Roman"/>
          <w:lang w:eastAsia="fr-FR"/>
        </w:rPr>
        <w:t xml:space="preserve"> empiriquement informées, comme les cas </w:t>
      </w:r>
      <w:r w:rsidR="00C04A7A" w:rsidRPr="00112D64">
        <w:rPr>
          <w:rFonts w:ascii="Garamond" w:hAnsi="Garamond" w:cs="Times New Roman"/>
          <w:lang w:eastAsia="fr-FR"/>
        </w:rPr>
        <w:t>de la Hongrie</w:t>
      </w:r>
      <w:r w:rsidR="008B2E19" w:rsidRPr="00112D64">
        <w:rPr>
          <w:rFonts w:ascii="Garamond" w:hAnsi="Garamond" w:cs="Times New Roman"/>
          <w:lang w:eastAsia="fr-FR"/>
        </w:rPr>
        <w:t xml:space="preserve"> de Viktor </w:t>
      </w:r>
      <w:proofErr w:type="spellStart"/>
      <w:r w:rsidR="008B2E19" w:rsidRPr="00112D64">
        <w:rPr>
          <w:rFonts w:ascii="Garamond" w:hAnsi="Garamond" w:cs="Times New Roman"/>
          <w:lang w:eastAsia="fr-FR"/>
        </w:rPr>
        <w:t>Orban</w:t>
      </w:r>
      <w:proofErr w:type="spellEnd"/>
      <w:r w:rsidR="008B2E19" w:rsidRPr="00112D64">
        <w:rPr>
          <w:rFonts w:ascii="Garamond" w:hAnsi="Garamond" w:cs="Times New Roman"/>
          <w:lang w:eastAsia="fr-FR"/>
        </w:rPr>
        <w:t xml:space="preserve"> à la tête de </w:t>
      </w:r>
      <w:proofErr w:type="spellStart"/>
      <w:r w:rsidR="008B2E19" w:rsidRPr="00112D64">
        <w:rPr>
          <w:rFonts w:ascii="Garamond" w:hAnsi="Garamond" w:cs="Times New Roman"/>
          <w:lang w:eastAsia="fr-FR"/>
        </w:rPr>
        <w:t>Fidesz</w:t>
      </w:r>
      <w:proofErr w:type="spellEnd"/>
      <w:r w:rsidR="008B2E19" w:rsidRPr="00112D64">
        <w:rPr>
          <w:rFonts w:ascii="Garamond" w:hAnsi="Garamond" w:cs="Times New Roman"/>
          <w:lang w:eastAsia="fr-FR"/>
        </w:rPr>
        <w:t>-Union civique hongroise</w:t>
      </w:r>
      <w:r w:rsidR="00C04A7A" w:rsidRPr="00112D64">
        <w:rPr>
          <w:rFonts w:ascii="Garamond" w:hAnsi="Garamond" w:cs="Times New Roman"/>
          <w:lang w:eastAsia="fr-FR"/>
        </w:rPr>
        <w:t xml:space="preserve">, du </w:t>
      </w:r>
      <w:proofErr w:type="spellStart"/>
      <w:r w:rsidR="00C04A7A" w:rsidRPr="00112D64">
        <w:rPr>
          <w:rFonts w:ascii="Garamond" w:hAnsi="Garamond" w:cs="Times New Roman"/>
          <w:lang w:eastAsia="fr-FR"/>
        </w:rPr>
        <w:t>Tea</w:t>
      </w:r>
      <w:proofErr w:type="spellEnd"/>
      <w:r w:rsidR="00C04A7A" w:rsidRPr="00112D64">
        <w:rPr>
          <w:rFonts w:ascii="Garamond" w:hAnsi="Garamond" w:cs="Times New Roman"/>
          <w:lang w:eastAsia="fr-FR"/>
        </w:rPr>
        <w:t xml:space="preserve"> Party ou de la présidence de Donald </w:t>
      </w:r>
      <w:proofErr w:type="spellStart"/>
      <w:r w:rsidR="00C04A7A" w:rsidRPr="00112D64">
        <w:rPr>
          <w:rFonts w:ascii="Garamond" w:hAnsi="Garamond" w:cs="Times New Roman"/>
          <w:lang w:eastAsia="fr-FR"/>
        </w:rPr>
        <w:t>Trump</w:t>
      </w:r>
      <w:proofErr w:type="spellEnd"/>
      <w:r w:rsidR="00C04A7A" w:rsidRPr="00112D64">
        <w:rPr>
          <w:rFonts w:ascii="Garamond" w:hAnsi="Garamond" w:cs="Times New Roman"/>
          <w:lang w:eastAsia="fr-FR"/>
        </w:rPr>
        <w:t xml:space="preserve"> aux </w:t>
      </w:r>
      <w:r w:rsidR="00283266">
        <w:rPr>
          <w:rFonts w:ascii="Garamond" w:hAnsi="Garamond" w:cs="Times New Roman"/>
          <w:lang w:eastAsia="fr-FR"/>
        </w:rPr>
        <w:t>É</w:t>
      </w:r>
      <w:r w:rsidR="00C04A7A" w:rsidRPr="00112D64">
        <w:rPr>
          <w:rFonts w:ascii="Garamond" w:hAnsi="Garamond" w:cs="Times New Roman"/>
          <w:lang w:eastAsia="fr-FR"/>
        </w:rPr>
        <w:t xml:space="preserve">tats-Unis, du UKIP au Royaume-Uni et du Front National en France. </w:t>
      </w:r>
    </w:p>
    <w:p w14:paraId="23B02662" w14:textId="77777777" w:rsidR="00385AAA" w:rsidRDefault="00385AAA" w:rsidP="00086816">
      <w:pPr>
        <w:ind w:firstLine="708"/>
        <w:jc w:val="both"/>
        <w:rPr>
          <w:rFonts w:ascii="Garamond" w:hAnsi="Garamond" w:cs="Times New Roman"/>
          <w:lang w:eastAsia="fr-FR"/>
        </w:rPr>
      </w:pPr>
    </w:p>
    <w:p w14:paraId="37BD3C78" w14:textId="77777777" w:rsidR="00086816" w:rsidRDefault="00871BF7" w:rsidP="00086816">
      <w:pPr>
        <w:ind w:firstLine="708"/>
        <w:jc w:val="both"/>
        <w:rPr>
          <w:rFonts w:ascii="Garamond" w:hAnsi="Garamond" w:cs="Times New Roman"/>
          <w:lang w:eastAsia="fr-FR"/>
        </w:rPr>
      </w:pPr>
      <w:r w:rsidRPr="00112D64">
        <w:rPr>
          <w:rFonts w:ascii="Garamond" w:hAnsi="Garamond" w:cs="Times New Roman"/>
          <w:lang w:eastAsia="fr-FR"/>
        </w:rPr>
        <w:t xml:space="preserve">Nous aurons le privilège de discuter de ces questions avec des spécialistes qui ont directement contribué </w:t>
      </w:r>
      <w:r w:rsidR="00B60FA5" w:rsidRPr="00112D64">
        <w:rPr>
          <w:rFonts w:ascii="Garamond" w:hAnsi="Garamond" w:cs="Times New Roman"/>
          <w:lang w:eastAsia="fr-FR"/>
        </w:rPr>
        <w:t xml:space="preserve">à l’étude ou </w:t>
      </w:r>
      <w:r w:rsidRPr="00112D64">
        <w:rPr>
          <w:rFonts w:ascii="Garamond" w:hAnsi="Garamond" w:cs="Times New Roman"/>
          <w:lang w:eastAsia="fr-FR"/>
        </w:rPr>
        <w:t xml:space="preserve">à l’usage du concept </w:t>
      </w:r>
      <w:r w:rsidR="00E61D48" w:rsidRPr="00112D64">
        <w:rPr>
          <w:rFonts w:ascii="Garamond" w:hAnsi="Garamond" w:cs="Times New Roman"/>
          <w:lang w:eastAsia="fr-FR"/>
        </w:rPr>
        <w:t xml:space="preserve">de populisme </w:t>
      </w:r>
      <w:r w:rsidRPr="00112D64">
        <w:rPr>
          <w:rFonts w:ascii="Garamond" w:hAnsi="Garamond" w:cs="Times New Roman"/>
          <w:lang w:eastAsia="fr-FR"/>
        </w:rPr>
        <w:t xml:space="preserve">dans le champ de la </w:t>
      </w:r>
      <w:r w:rsidR="00E61D48" w:rsidRPr="00112D64">
        <w:rPr>
          <w:rFonts w:ascii="Garamond" w:hAnsi="Garamond" w:cs="Times New Roman"/>
          <w:lang w:eastAsia="fr-FR"/>
        </w:rPr>
        <w:t>théorie</w:t>
      </w:r>
      <w:r w:rsidRPr="00112D64">
        <w:rPr>
          <w:rFonts w:ascii="Garamond" w:hAnsi="Garamond" w:cs="Times New Roman"/>
          <w:lang w:eastAsia="fr-FR"/>
        </w:rPr>
        <w:t xml:space="preserve"> polit</w:t>
      </w:r>
      <w:r w:rsidR="007A6196" w:rsidRPr="00112D64">
        <w:rPr>
          <w:rFonts w:ascii="Garamond" w:hAnsi="Garamond" w:cs="Times New Roman"/>
          <w:lang w:eastAsia="fr-FR"/>
        </w:rPr>
        <w:t>ique</w:t>
      </w:r>
      <w:r w:rsidR="00B60FA5" w:rsidRPr="00112D64">
        <w:rPr>
          <w:rFonts w:ascii="Garamond" w:hAnsi="Garamond" w:cs="Times New Roman"/>
          <w:lang w:eastAsia="fr-FR"/>
        </w:rPr>
        <w:t xml:space="preserve"> contemporaine</w:t>
      </w:r>
      <w:r w:rsidR="007A6196" w:rsidRPr="00112D64">
        <w:rPr>
          <w:rFonts w:ascii="Garamond" w:hAnsi="Garamond" w:cs="Times New Roman"/>
          <w:lang w:eastAsia="fr-FR"/>
        </w:rPr>
        <w:t xml:space="preserve"> : </w:t>
      </w:r>
    </w:p>
    <w:p w14:paraId="71C58A47" w14:textId="77777777" w:rsidR="00FB7B00" w:rsidRPr="00FB7B00" w:rsidRDefault="00FB7B00" w:rsidP="00FB7B00">
      <w:pPr>
        <w:rPr>
          <w:rFonts w:ascii="Garamond" w:eastAsia="Times New Roman" w:hAnsi="Garamond" w:cs="Times New Roman"/>
          <w:color w:val="000000"/>
          <w:lang w:eastAsia="fr-FR"/>
        </w:rPr>
      </w:pPr>
      <w:r>
        <w:rPr>
          <w:rFonts w:ascii="Garamond" w:eastAsia="Times New Roman" w:hAnsi="Garamond" w:cs="Times New Roman"/>
          <w:color w:val="000000"/>
          <w:lang w:eastAsia="fr-FR"/>
        </w:rPr>
        <w:t>3 juillet :</w:t>
      </w:r>
      <w:r w:rsidRPr="00FB7B00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r w:rsidRPr="00FB7B00">
        <w:rPr>
          <w:rFonts w:ascii="Garamond" w:eastAsia="Times New Roman" w:hAnsi="Garamond" w:cs="Times New Roman"/>
          <w:b/>
          <w:color w:val="000000"/>
          <w:lang w:eastAsia="fr-FR"/>
        </w:rPr>
        <w:t>Jean-Fabien Spitz</w:t>
      </w:r>
      <w:r w:rsidRPr="00FB7B00">
        <w:rPr>
          <w:rFonts w:ascii="Garamond" w:eastAsia="Times New Roman" w:hAnsi="Garamond" w:cs="Times New Roman"/>
          <w:color w:val="000000"/>
          <w:lang w:eastAsia="fr-FR"/>
        </w:rPr>
        <w:t xml:space="preserve"> (Paris 1)</w:t>
      </w:r>
    </w:p>
    <w:p w14:paraId="4256B8F5" w14:textId="077C304E" w:rsidR="00FB7B00" w:rsidRPr="00FB7B00" w:rsidRDefault="00FB7B00" w:rsidP="00FB7B00">
      <w:pPr>
        <w:rPr>
          <w:rFonts w:ascii="Garamond" w:eastAsia="Times New Roman" w:hAnsi="Garamond" w:cs="Times New Roman"/>
          <w:color w:val="000000"/>
          <w:lang w:eastAsia="fr-FR"/>
        </w:rPr>
      </w:pPr>
      <w:r>
        <w:rPr>
          <w:rFonts w:ascii="Garamond" w:eastAsia="Times New Roman" w:hAnsi="Garamond" w:cs="Times New Roman"/>
          <w:color w:val="000000"/>
          <w:lang w:eastAsia="fr-FR"/>
        </w:rPr>
        <w:t>4 juillet :</w:t>
      </w:r>
      <w:r w:rsidRPr="00FB7B00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r w:rsidR="009A5DD0">
        <w:rPr>
          <w:rFonts w:ascii="Garamond" w:eastAsia="Times New Roman" w:hAnsi="Garamond" w:cs="Times New Roman"/>
          <w:b/>
          <w:color w:val="000000"/>
          <w:lang w:eastAsia="fr-FR"/>
        </w:rPr>
        <w:t>Chantal</w:t>
      </w:r>
      <w:r w:rsidRPr="00FB7B00">
        <w:rPr>
          <w:rFonts w:ascii="Garamond" w:eastAsia="Times New Roman" w:hAnsi="Garamond" w:cs="Times New Roman"/>
          <w:b/>
          <w:color w:val="000000"/>
          <w:lang w:eastAsia="fr-FR"/>
        </w:rPr>
        <w:t xml:space="preserve"> </w:t>
      </w:r>
      <w:proofErr w:type="spellStart"/>
      <w:r w:rsidRPr="00FB7B00">
        <w:rPr>
          <w:rFonts w:ascii="Garamond" w:eastAsia="Times New Roman" w:hAnsi="Garamond" w:cs="Times New Roman"/>
          <w:b/>
          <w:color w:val="000000"/>
          <w:lang w:eastAsia="fr-FR"/>
        </w:rPr>
        <w:t>Mouffe</w:t>
      </w:r>
      <w:proofErr w:type="spellEnd"/>
      <w:r w:rsidRPr="00FB7B00">
        <w:rPr>
          <w:rFonts w:ascii="Garamond" w:eastAsia="Times New Roman" w:hAnsi="Garamond" w:cs="Times New Roman"/>
          <w:color w:val="000000"/>
          <w:lang w:eastAsia="fr-FR"/>
        </w:rPr>
        <w:t xml:space="preserve"> (Westminster)</w:t>
      </w:r>
    </w:p>
    <w:p w14:paraId="14026FE4" w14:textId="77777777" w:rsidR="00FB7B00" w:rsidRPr="00FB7B00" w:rsidRDefault="00FB7B00" w:rsidP="00FB7B00">
      <w:pPr>
        <w:rPr>
          <w:rFonts w:ascii="Garamond" w:eastAsia="Times New Roman" w:hAnsi="Garamond" w:cs="Times New Roman"/>
          <w:color w:val="000000"/>
          <w:lang w:eastAsia="fr-FR"/>
        </w:rPr>
      </w:pPr>
      <w:r>
        <w:rPr>
          <w:rFonts w:ascii="Garamond" w:eastAsia="Times New Roman" w:hAnsi="Garamond" w:cs="Times New Roman"/>
          <w:color w:val="000000"/>
          <w:lang w:eastAsia="fr-FR"/>
        </w:rPr>
        <w:t>5 juillet :</w:t>
      </w:r>
      <w:r w:rsidRPr="00FB7B00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r w:rsidRPr="00FB7B00">
        <w:rPr>
          <w:rFonts w:ascii="Garamond" w:eastAsia="Times New Roman" w:hAnsi="Garamond" w:cs="Times New Roman"/>
          <w:b/>
          <w:color w:val="000000"/>
          <w:lang w:eastAsia="fr-FR"/>
        </w:rPr>
        <w:t>Jan-Werner Müller</w:t>
      </w:r>
      <w:r w:rsidRPr="00FB7B00">
        <w:rPr>
          <w:rFonts w:ascii="Garamond" w:eastAsia="Times New Roman" w:hAnsi="Garamond" w:cs="Times New Roman"/>
          <w:color w:val="000000"/>
          <w:lang w:eastAsia="fr-FR"/>
        </w:rPr>
        <w:t xml:space="preserve"> (Princeton)</w:t>
      </w:r>
    </w:p>
    <w:p w14:paraId="3C8B2BFC" w14:textId="77777777" w:rsidR="00FB7B00" w:rsidRPr="00FB7B00" w:rsidRDefault="00FB7B00" w:rsidP="00FB7B00">
      <w:pPr>
        <w:rPr>
          <w:rFonts w:ascii="Garamond" w:eastAsia="Times New Roman" w:hAnsi="Garamond" w:cs="Times New Roman"/>
          <w:color w:val="000000"/>
          <w:lang w:eastAsia="fr-FR"/>
        </w:rPr>
      </w:pPr>
      <w:r>
        <w:rPr>
          <w:rFonts w:ascii="Garamond" w:eastAsia="Times New Roman" w:hAnsi="Garamond" w:cs="Times New Roman"/>
          <w:color w:val="000000"/>
          <w:lang w:eastAsia="fr-FR"/>
        </w:rPr>
        <w:t>6 juillet :</w:t>
      </w:r>
      <w:r w:rsidRPr="00FB7B00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r w:rsidRPr="00FB7B00">
        <w:rPr>
          <w:rFonts w:ascii="Garamond" w:eastAsia="Times New Roman" w:hAnsi="Garamond" w:cs="Times New Roman"/>
          <w:b/>
          <w:color w:val="000000"/>
          <w:lang w:eastAsia="fr-FR"/>
        </w:rPr>
        <w:t xml:space="preserve">Philippe </w:t>
      </w:r>
      <w:proofErr w:type="spellStart"/>
      <w:r w:rsidRPr="00FB7B00">
        <w:rPr>
          <w:rFonts w:ascii="Garamond" w:eastAsia="Times New Roman" w:hAnsi="Garamond" w:cs="Times New Roman"/>
          <w:b/>
          <w:color w:val="000000"/>
          <w:lang w:eastAsia="fr-FR"/>
        </w:rPr>
        <w:t>Urfalino</w:t>
      </w:r>
      <w:proofErr w:type="spellEnd"/>
      <w:r w:rsidRPr="00FB7B00">
        <w:rPr>
          <w:rFonts w:ascii="Garamond" w:eastAsia="Times New Roman" w:hAnsi="Garamond" w:cs="Times New Roman"/>
          <w:color w:val="000000"/>
          <w:lang w:eastAsia="fr-FR"/>
        </w:rPr>
        <w:t xml:space="preserve"> (EHESS)</w:t>
      </w:r>
    </w:p>
    <w:p w14:paraId="42233831" w14:textId="44DB9F0D" w:rsidR="00FB7B00" w:rsidRPr="00FB7B00" w:rsidRDefault="00FB7B00" w:rsidP="00FB7B00">
      <w:pPr>
        <w:rPr>
          <w:rFonts w:ascii="Garamond" w:eastAsia="Times New Roman" w:hAnsi="Garamond" w:cs="Times New Roman"/>
          <w:color w:val="000000"/>
          <w:lang w:eastAsia="fr-FR"/>
        </w:rPr>
      </w:pPr>
      <w:r>
        <w:rPr>
          <w:rFonts w:ascii="Garamond" w:eastAsia="Times New Roman" w:hAnsi="Garamond" w:cs="Times New Roman"/>
          <w:color w:val="000000"/>
          <w:lang w:eastAsia="fr-FR"/>
        </w:rPr>
        <w:t>7 juillet :</w:t>
      </w:r>
      <w:r w:rsidRPr="00FB7B00">
        <w:rPr>
          <w:rFonts w:ascii="Garamond" w:eastAsia="Times New Roman" w:hAnsi="Garamond" w:cs="Times New Roman"/>
          <w:color w:val="000000"/>
          <w:lang w:eastAsia="fr-FR"/>
        </w:rPr>
        <w:t xml:space="preserve"> </w:t>
      </w:r>
      <w:r w:rsidR="006B7423">
        <w:rPr>
          <w:rFonts w:ascii="Garamond" w:eastAsia="Times New Roman" w:hAnsi="Garamond" w:cs="Times New Roman"/>
          <w:b/>
          <w:color w:val="000000"/>
          <w:lang w:eastAsia="fr-FR"/>
        </w:rPr>
        <w:t xml:space="preserve">Eric </w:t>
      </w:r>
      <w:proofErr w:type="spellStart"/>
      <w:r w:rsidR="006B7423">
        <w:rPr>
          <w:rFonts w:ascii="Garamond" w:eastAsia="Times New Roman" w:hAnsi="Garamond" w:cs="Times New Roman"/>
          <w:b/>
          <w:color w:val="000000"/>
          <w:lang w:eastAsia="fr-FR"/>
        </w:rPr>
        <w:t>Fassin</w:t>
      </w:r>
      <w:proofErr w:type="spellEnd"/>
      <w:r w:rsidR="006B7423">
        <w:rPr>
          <w:rFonts w:ascii="Garamond" w:eastAsia="Times New Roman" w:hAnsi="Garamond" w:cs="Times New Roman"/>
          <w:b/>
          <w:color w:val="000000"/>
          <w:lang w:eastAsia="fr-FR"/>
        </w:rPr>
        <w:t xml:space="preserve"> </w:t>
      </w:r>
      <w:r w:rsidR="006B7423">
        <w:rPr>
          <w:rFonts w:ascii="Garamond" w:eastAsia="Times New Roman" w:hAnsi="Garamond" w:cs="Times New Roman"/>
          <w:color w:val="000000"/>
          <w:lang w:eastAsia="fr-FR"/>
        </w:rPr>
        <w:t>(Paris 8</w:t>
      </w:r>
      <w:r w:rsidRPr="00FB7B00">
        <w:rPr>
          <w:rFonts w:ascii="Garamond" w:eastAsia="Times New Roman" w:hAnsi="Garamond" w:cs="Times New Roman"/>
          <w:color w:val="000000"/>
          <w:lang w:eastAsia="fr-FR"/>
        </w:rPr>
        <w:t>) </w:t>
      </w:r>
    </w:p>
    <w:p w14:paraId="5C2F7AE1" w14:textId="77777777" w:rsidR="00853366" w:rsidRDefault="00853366" w:rsidP="00E96BC1">
      <w:pPr>
        <w:spacing w:before="45"/>
        <w:jc w:val="both"/>
        <w:rPr>
          <w:rFonts w:ascii="Garamond" w:hAnsi="Garamond" w:cs="Times New Roman"/>
          <w:lang w:eastAsia="fr-FR"/>
        </w:rPr>
      </w:pPr>
    </w:p>
    <w:p w14:paraId="2489E3BB" w14:textId="77777777" w:rsidR="00E96BC1" w:rsidRDefault="003E7777" w:rsidP="00E96BC1">
      <w:pPr>
        <w:spacing w:before="45"/>
        <w:jc w:val="both"/>
        <w:rPr>
          <w:rFonts w:ascii="Garamond" w:hAnsi="Garamond" w:cs="Times New Roman"/>
          <w:lang w:eastAsia="fr-FR"/>
        </w:rPr>
      </w:pPr>
      <w:r>
        <w:rPr>
          <w:rFonts w:ascii="Garamond" w:hAnsi="Garamond" w:cs="Times New Roman"/>
          <w:lang w:eastAsia="fr-FR"/>
        </w:rPr>
        <w:t>Les contributions</w:t>
      </w:r>
      <w:r w:rsidR="00F4250B" w:rsidRPr="00F4250B">
        <w:rPr>
          <w:rFonts w:ascii="Garamond" w:hAnsi="Garamond" w:cs="Times New Roman"/>
          <w:lang w:eastAsia="fr-FR"/>
        </w:rPr>
        <w:t xml:space="preserve"> </w:t>
      </w:r>
      <w:r>
        <w:rPr>
          <w:rFonts w:ascii="Garamond" w:hAnsi="Garamond" w:cs="Times New Roman"/>
          <w:lang w:eastAsia="fr-FR"/>
        </w:rPr>
        <w:t>des</w:t>
      </w:r>
      <w:r w:rsidR="00F4250B" w:rsidRPr="00F4250B">
        <w:rPr>
          <w:rFonts w:ascii="Garamond" w:hAnsi="Garamond" w:cs="Times New Roman"/>
          <w:lang w:eastAsia="fr-FR"/>
        </w:rPr>
        <w:t xml:space="preserve"> conférencie</w:t>
      </w:r>
      <w:r w:rsidR="00312299">
        <w:rPr>
          <w:rFonts w:ascii="Garamond" w:hAnsi="Garamond" w:cs="Times New Roman"/>
          <w:lang w:eastAsia="fr-FR"/>
        </w:rPr>
        <w:t xml:space="preserve">rs et </w:t>
      </w:r>
      <w:r>
        <w:rPr>
          <w:rFonts w:ascii="Garamond" w:hAnsi="Garamond" w:cs="Times New Roman"/>
          <w:lang w:eastAsia="fr-FR"/>
        </w:rPr>
        <w:t>les travaux d</w:t>
      </w:r>
      <w:r w:rsidR="00312299">
        <w:rPr>
          <w:rFonts w:ascii="Garamond" w:hAnsi="Garamond" w:cs="Times New Roman"/>
          <w:lang w:eastAsia="fr-FR"/>
        </w:rPr>
        <w:t xml:space="preserve">es étudiants </w:t>
      </w:r>
      <w:r>
        <w:rPr>
          <w:rFonts w:ascii="Garamond" w:hAnsi="Garamond" w:cs="Times New Roman"/>
          <w:lang w:eastAsia="fr-FR"/>
        </w:rPr>
        <w:t>se structureront principalement autour des thèmes</w:t>
      </w:r>
      <w:r w:rsidR="00312299">
        <w:rPr>
          <w:rFonts w:ascii="Garamond" w:hAnsi="Garamond" w:cs="Times New Roman"/>
          <w:lang w:eastAsia="fr-FR"/>
        </w:rPr>
        <w:t xml:space="preserve"> suivants</w:t>
      </w:r>
      <w:r w:rsidR="00F4250B">
        <w:rPr>
          <w:rFonts w:ascii="Garamond" w:hAnsi="Garamond" w:cs="Times New Roman"/>
          <w:lang w:eastAsia="fr-FR"/>
        </w:rPr>
        <w:t> :</w:t>
      </w:r>
    </w:p>
    <w:p w14:paraId="1EC20223" w14:textId="56E8D0F9" w:rsidR="006909E5" w:rsidRPr="006909E5" w:rsidRDefault="006909E5" w:rsidP="006909E5">
      <w:pPr>
        <w:pStyle w:val="Paragraphedeliste"/>
        <w:numPr>
          <w:ilvl w:val="0"/>
          <w:numId w:val="3"/>
        </w:numPr>
        <w:spacing w:before="45"/>
        <w:jc w:val="both"/>
        <w:rPr>
          <w:rFonts w:ascii="Garamond" w:hAnsi="Garamond" w:cs="Times New Roman"/>
          <w:b/>
          <w:color w:val="0070C0"/>
          <w:lang w:eastAsia="fr-FR"/>
        </w:rPr>
      </w:pPr>
      <w:r w:rsidRPr="006909E5">
        <w:rPr>
          <w:rFonts w:ascii="Garamond" w:hAnsi="Garamond" w:cs="Times New Roman"/>
          <w:b/>
          <w:color w:val="0070C0"/>
          <w:lang w:eastAsia="fr-FR"/>
        </w:rPr>
        <w:t>Fondements et théories de la démocratie</w:t>
      </w:r>
    </w:p>
    <w:p w14:paraId="0E9DCDB2" w14:textId="3CD7880F" w:rsidR="006909E5" w:rsidRPr="006909E5" w:rsidRDefault="006909E5" w:rsidP="006909E5">
      <w:pPr>
        <w:pStyle w:val="Paragraphedeliste"/>
        <w:numPr>
          <w:ilvl w:val="0"/>
          <w:numId w:val="3"/>
        </w:numPr>
        <w:spacing w:before="45"/>
        <w:jc w:val="both"/>
        <w:rPr>
          <w:rFonts w:ascii="Garamond" w:hAnsi="Garamond" w:cs="Times New Roman"/>
          <w:b/>
          <w:color w:val="0070C0"/>
          <w:lang w:eastAsia="fr-FR"/>
        </w:rPr>
      </w:pPr>
      <w:r w:rsidRPr="006909E5">
        <w:rPr>
          <w:rFonts w:ascii="Garamond" w:hAnsi="Garamond" w:cs="Times New Roman"/>
          <w:b/>
          <w:color w:val="0070C0"/>
          <w:lang w:eastAsia="fr-FR"/>
        </w:rPr>
        <w:t>Etudes des formations politiques populistes</w:t>
      </w:r>
    </w:p>
    <w:p w14:paraId="3CA5B9D9" w14:textId="3950EE88" w:rsidR="006909E5" w:rsidRPr="006909E5" w:rsidRDefault="006909E5" w:rsidP="006909E5">
      <w:pPr>
        <w:pStyle w:val="Paragraphedeliste"/>
        <w:numPr>
          <w:ilvl w:val="0"/>
          <w:numId w:val="3"/>
        </w:numPr>
        <w:spacing w:before="45"/>
        <w:jc w:val="both"/>
        <w:rPr>
          <w:rFonts w:ascii="Garamond" w:hAnsi="Garamond" w:cs="Times New Roman"/>
          <w:b/>
          <w:color w:val="0070C0"/>
          <w:lang w:eastAsia="fr-FR"/>
        </w:rPr>
      </w:pPr>
      <w:r w:rsidRPr="006909E5">
        <w:rPr>
          <w:rFonts w:ascii="Garamond" w:hAnsi="Garamond" w:cs="Times New Roman"/>
          <w:b/>
          <w:color w:val="0070C0"/>
          <w:lang w:eastAsia="fr-FR"/>
        </w:rPr>
        <w:t>Populisme théorie et pratiques</w:t>
      </w:r>
    </w:p>
    <w:p w14:paraId="07CF5DDF" w14:textId="6F0B0AD2" w:rsidR="006909E5" w:rsidRPr="006909E5" w:rsidRDefault="006909E5" w:rsidP="006909E5">
      <w:pPr>
        <w:pStyle w:val="Paragraphedeliste"/>
        <w:numPr>
          <w:ilvl w:val="0"/>
          <w:numId w:val="3"/>
        </w:numPr>
        <w:spacing w:before="45"/>
        <w:jc w:val="both"/>
        <w:rPr>
          <w:rFonts w:ascii="Garamond" w:hAnsi="Garamond" w:cs="Times New Roman"/>
          <w:b/>
          <w:color w:val="0070C0"/>
          <w:lang w:eastAsia="fr-FR"/>
        </w:rPr>
      </w:pPr>
      <w:r w:rsidRPr="006909E5">
        <w:rPr>
          <w:rFonts w:ascii="Garamond" w:hAnsi="Garamond" w:cs="Times New Roman"/>
          <w:b/>
          <w:color w:val="0070C0"/>
          <w:lang w:eastAsia="fr-FR"/>
        </w:rPr>
        <w:t>L’idée de peuple</w:t>
      </w:r>
    </w:p>
    <w:p w14:paraId="4DB68B4E" w14:textId="15AB122D" w:rsidR="006909E5" w:rsidRPr="006909E5" w:rsidRDefault="006909E5" w:rsidP="006909E5">
      <w:pPr>
        <w:pStyle w:val="Paragraphedeliste"/>
        <w:numPr>
          <w:ilvl w:val="0"/>
          <w:numId w:val="3"/>
        </w:numPr>
        <w:spacing w:before="45"/>
        <w:jc w:val="both"/>
        <w:rPr>
          <w:rFonts w:ascii="Garamond" w:hAnsi="Garamond" w:cs="Times New Roman"/>
          <w:b/>
          <w:color w:val="0070C0"/>
          <w:lang w:eastAsia="fr-FR"/>
        </w:rPr>
      </w:pPr>
      <w:r w:rsidRPr="006909E5">
        <w:rPr>
          <w:rFonts w:ascii="Garamond" w:hAnsi="Garamond" w:cs="Times New Roman"/>
          <w:b/>
          <w:color w:val="0070C0"/>
          <w:lang w:eastAsia="fr-FR"/>
        </w:rPr>
        <w:t>Histoire du populisme</w:t>
      </w:r>
    </w:p>
    <w:p w14:paraId="19395544" w14:textId="77777777" w:rsidR="00385AAA" w:rsidRDefault="00385AAA" w:rsidP="00E96BC1">
      <w:pPr>
        <w:spacing w:before="45"/>
        <w:jc w:val="both"/>
        <w:rPr>
          <w:rFonts w:ascii="Garamond" w:hAnsi="Garamond" w:cs="Times New Roman"/>
          <w:lang w:eastAsia="fr-FR"/>
        </w:rPr>
      </w:pPr>
      <w:r>
        <w:rPr>
          <w:rFonts w:ascii="Garamond" w:hAnsi="Garamond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805107" wp14:editId="1DB15E19">
                <wp:simplePos x="0" y="0"/>
                <wp:positionH relativeFrom="column">
                  <wp:posOffset>1779270</wp:posOffset>
                </wp:positionH>
                <wp:positionV relativeFrom="paragraph">
                  <wp:posOffset>31750</wp:posOffset>
                </wp:positionV>
                <wp:extent cx="1914525" cy="343535"/>
                <wp:effectExtent l="0" t="0" r="0" b="12065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91452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86228" w14:textId="1C85AD68" w:rsidR="00385AAA" w:rsidRPr="00025393" w:rsidRDefault="00385AAA" w:rsidP="00385AAA">
                            <w:pPr>
                              <w:rPr>
                                <w:rFonts w:ascii="Garamond" w:hAnsi="Garamond"/>
                                <w:b/>
                                <w:color w:val="2F5496" w:themeColor="accent1" w:themeShade="BF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140.1pt;margin-top:2.5pt;width:150.75pt;height:27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" filled="f" stroked="f">
                <v:textbox>
                  <w:txbxContent>
                    <w:p w14:paraId="4EB86228" w14:textId="1C85AD68" w:rsidR="00385AAA" w:rsidRPr="00025393" w:rsidRDefault="00385AAA" w:rsidP="00385AAA">
                      <w:pPr>
                        <w:rPr>
                          <w:rFonts w:ascii="Garamond" w:hAnsi="Garamond"/>
                          <w:b/>
                          <w:color w:val="2F5496" w:themeColor="accent1" w:themeShade="BF"/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88DAD5" w14:textId="77777777" w:rsidR="00DA1029" w:rsidRPr="00112D64" w:rsidRDefault="00DA1029" w:rsidP="00E96BC1">
      <w:pPr>
        <w:spacing w:before="45"/>
        <w:jc w:val="both"/>
        <w:rPr>
          <w:rFonts w:ascii="Garamond" w:hAnsi="Garamond" w:cs="Times New Roman"/>
          <w:lang w:eastAsia="fr-FR"/>
        </w:rPr>
      </w:pPr>
    </w:p>
    <w:p w14:paraId="68400201" w14:textId="77777777" w:rsidR="00E96BC1" w:rsidRPr="00112D64" w:rsidRDefault="00E60EF6" w:rsidP="00E96BC1">
      <w:pPr>
        <w:spacing w:before="45"/>
        <w:jc w:val="both"/>
        <w:rPr>
          <w:rFonts w:ascii="Garamond" w:hAnsi="Garamond" w:cs="Times New Roman"/>
          <w:lang w:eastAsia="fr-FR"/>
        </w:rPr>
      </w:pPr>
      <w:r w:rsidRPr="00112D64">
        <w:rPr>
          <w:rFonts w:ascii="Garamond" w:hAnsi="Garamond" w:cs="Times New Roman"/>
          <w:b/>
          <w:bCs/>
          <w:lang w:eastAsia="fr-FR"/>
        </w:rPr>
        <w:t>Formule</w:t>
      </w:r>
      <w:r w:rsidR="00E96BC1" w:rsidRPr="00112D64">
        <w:rPr>
          <w:rFonts w:ascii="Garamond" w:hAnsi="Garamond" w:cs="Times New Roman"/>
          <w:b/>
          <w:bCs/>
          <w:lang w:eastAsia="fr-FR"/>
        </w:rPr>
        <w:t xml:space="preserve"> pédagogique</w:t>
      </w:r>
    </w:p>
    <w:p w14:paraId="7A99DE64" w14:textId="77777777" w:rsidR="00E96BC1" w:rsidRPr="00112D64" w:rsidRDefault="008D18E9" w:rsidP="00E96BC1">
      <w:pPr>
        <w:spacing w:before="45"/>
        <w:jc w:val="both"/>
        <w:rPr>
          <w:rFonts w:ascii="Garamond" w:hAnsi="Garamond" w:cs="Times New Roman"/>
          <w:lang w:eastAsia="fr-FR"/>
        </w:rPr>
      </w:pPr>
      <w:r>
        <w:rPr>
          <w:rFonts w:ascii="Garamond" w:hAnsi="Garamond" w:cs="Times New Roman"/>
          <w:lang w:eastAsia="fr-FR"/>
        </w:rPr>
        <w:t>Le déroulement des journées s’</w:t>
      </w:r>
      <w:r w:rsidR="00910DA4" w:rsidRPr="00112D64">
        <w:rPr>
          <w:rFonts w:ascii="Garamond" w:hAnsi="Garamond" w:cs="Times New Roman"/>
          <w:lang w:eastAsia="fr-FR"/>
        </w:rPr>
        <w:t>articule</w:t>
      </w:r>
      <w:r>
        <w:rPr>
          <w:rFonts w:ascii="Garamond" w:hAnsi="Garamond" w:cs="Times New Roman"/>
          <w:lang w:eastAsia="fr-FR"/>
        </w:rPr>
        <w:t xml:space="preserve"> autour</w:t>
      </w:r>
      <w:r w:rsidR="000D64B5">
        <w:rPr>
          <w:rFonts w:ascii="Garamond" w:hAnsi="Garamond" w:cs="Times New Roman"/>
          <w:lang w:eastAsia="fr-FR"/>
        </w:rPr>
        <w:t xml:space="preserve"> de</w:t>
      </w:r>
      <w:r w:rsidR="00E96BC1" w:rsidRPr="00112D64">
        <w:rPr>
          <w:rFonts w:ascii="Garamond" w:hAnsi="Garamond" w:cs="Times New Roman"/>
          <w:lang w:eastAsia="fr-FR"/>
        </w:rPr>
        <w:t xml:space="preserve"> </w:t>
      </w:r>
      <w:r w:rsidR="00910DA4" w:rsidRPr="00112D64">
        <w:rPr>
          <w:rFonts w:ascii="Garamond" w:hAnsi="Garamond" w:cs="Times New Roman"/>
          <w:lang w:eastAsia="fr-FR"/>
        </w:rPr>
        <w:t>trois</w:t>
      </w:r>
      <w:r w:rsidR="00B6647D" w:rsidRPr="00112D64">
        <w:rPr>
          <w:rFonts w:ascii="Garamond" w:hAnsi="Garamond" w:cs="Times New Roman"/>
          <w:lang w:eastAsia="fr-FR"/>
        </w:rPr>
        <w:t xml:space="preserve"> modules</w:t>
      </w:r>
      <w:r>
        <w:rPr>
          <w:rFonts w:ascii="Garamond" w:hAnsi="Garamond" w:cs="Times New Roman"/>
          <w:lang w:eastAsia="fr-FR"/>
        </w:rPr>
        <w:t xml:space="preserve"> de formation à la recherche</w:t>
      </w:r>
      <w:r w:rsidR="00291975" w:rsidRPr="00112D64">
        <w:rPr>
          <w:rFonts w:ascii="Garamond" w:hAnsi="Garamond" w:cs="Times New Roman"/>
          <w:lang w:eastAsia="fr-FR"/>
        </w:rPr>
        <w:t> :</w:t>
      </w:r>
    </w:p>
    <w:p w14:paraId="7BF59018" w14:textId="24363BDF" w:rsidR="00B6647D" w:rsidRPr="00112D64" w:rsidRDefault="00B6647D" w:rsidP="00B6647D">
      <w:pPr>
        <w:pStyle w:val="Paragraphedeliste"/>
        <w:numPr>
          <w:ilvl w:val="0"/>
          <w:numId w:val="1"/>
        </w:numPr>
        <w:spacing w:before="45"/>
        <w:jc w:val="both"/>
        <w:rPr>
          <w:rFonts w:ascii="Garamond" w:hAnsi="Garamond" w:cs="Times New Roman"/>
          <w:lang w:eastAsia="fr-FR"/>
        </w:rPr>
      </w:pPr>
      <w:r w:rsidRPr="00112D64">
        <w:rPr>
          <w:rFonts w:ascii="Garamond" w:hAnsi="Garamond" w:cs="Times New Roman"/>
          <w:lang w:eastAsia="fr-FR"/>
        </w:rPr>
        <w:t xml:space="preserve">une conférence </w:t>
      </w:r>
      <w:r w:rsidR="008D18E9">
        <w:rPr>
          <w:rFonts w:ascii="Garamond" w:hAnsi="Garamond" w:cs="Times New Roman"/>
          <w:lang w:eastAsia="fr-FR"/>
        </w:rPr>
        <w:t>suivi</w:t>
      </w:r>
      <w:r w:rsidR="00654256">
        <w:rPr>
          <w:rFonts w:ascii="Garamond" w:hAnsi="Garamond" w:cs="Times New Roman"/>
          <w:lang w:eastAsia="fr-FR"/>
        </w:rPr>
        <w:t>e</w:t>
      </w:r>
      <w:r w:rsidRPr="00112D64">
        <w:rPr>
          <w:rFonts w:ascii="Garamond" w:hAnsi="Garamond" w:cs="Times New Roman"/>
          <w:lang w:eastAsia="fr-FR"/>
        </w:rPr>
        <w:t xml:space="preserve"> d’une discussion avec la conférencière ou le conférencier (2h30)</w:t>
      </w:r>
      <w:r w:rsidR="008D18E9">
        <w:rPr>
          <w:rFonts w:ascii="Garamond" w:hAnsi="Garamond" w:cs="Times New Roman"/>
          <w:lang w:eastAsia="fr-FR"/>
        </w:rPr>
        <w:t> ;</w:t>
      </w:r>
    </w:p>
    <w:p w14:paraId="16A5ECF8" w14:textId="77777777" w:rsidR="00B6647D" w:rsidRPr="00112D64" w:rsidRDefault="008D18E9" w:rsidP="00E96BC1">
      <w:pPr>
        <w:pStyle w:val="Paragraphedeliste"/>
        <w:numPr>
          <w:ilvl w:val="0"/>
          <w:numId w:val="1"/>
        </w:numPr>
        <w:spacing w:before="45"/>
        <w:jc w:val="both"/>
        <w:rPr>
          <w:rFonts w:ascii="Garamond" w:hAnsi="Garamond" w:cs="Times New Roman"/>
          <w:lang w:eastAsia="fr-FR"/>
        </w:rPr>
      </w:pPr>
      <w:r>
        <w:rPr>
          <w:rFonts w:ascii="Garamond" w:hAnsi="Garamond" w:cs="Times New Roman"/>
          <w:lang w:eastAsia="fr-FR"/>
        </w:rPr>
        <w:t>une session</w:t>
      </w:r>
      <w:r w:rsidR="00E96BC1" w:rsidRPr="00112D64">
        <w:rPr>
          <w:rFonts w:ascii="Garamond" w:hAnsi="Garamond" w:cs="Times New Roman"/>
          <w:lang w:eastAsia="fr-FR"/>
        </w:rPr>
        <w:t xml:space="preserve"> </w:t>
      </w:r>
      <w:r w:rsidR="00B6647D" w:rsidRPr="00112D64">
        <w:rPr>
          <w:rFonts w:ascii="Garamond" w:hAnsi="Garamond" w:cs="Times New Roman"/>
          <w:lang w:eastAsia="fr-FR"/>
        </w:rPr>
        <w:t>de présentation</w:t>
      </w:r>
      <w:r w:rsidR="00F4250B">
        <w:rPr>
          <w:rFonts w:ascii="Garamond" w:hAnsi="Garamond" w:cs="Times New Roman"/>
          <w:lang w:eastAsia="fr-FR"/>
        </w:rPr>
        <w:t>-discussion</w:t>
      </w:r>
      <w:r w:rsidR="00B6647D" w:rsidRPr="00112D64">
        <w:rPr>
          <w:rFonts w:ascii="Garamond" w:hAnsi="Garamond" w:cs="Times New Roman"/>
          <w:lang w:eastAsia="fr-FR"/>
        </w:rPr>
        <w:t xml:space="preserve"> de travaux</w:t>
      </w:r>
      <w:r w:rsidR="00E96BC1" w:rsidRPr="00112D64">
        <w:rPr>
          <w:rFonts w:ascii="Garamond" w:hAnsi="Garamond" w:cs="Times New Roman"/>
          <w:lang w:eastAsia="fr-FR"/>
        </w:rPr>
        <w:t xml:space="preserve"> </w:t>
      </w:r>
      <w:r w:rsidR="00F4250B">
        <w:rPr>
          <w:rFonts w:ascii="Garamond" w:hAnsi="Garamond" w:cs="Times New Roman"/>
          <w:lang w:eastAsia="fr-FR"/>
        </w:rPr>
        <w:t>étudiants (2</w:t>
      </w:r>
      <w:r>
        <w:rPr>
          <w:rFonts w:ascii="Garamond" w:hAnsi="Garamond" w:cs="Times New Roman"/>
          <w:lang w:eastAsia="fr-FR"/>
        </w:rPr>
        <w:t>h</w:t>
      </w:r>
      <w:r w:rsidR="00F4250B">
        <w:rPr>
          <w:rFonts w:ascii="Garamond" w:hAnsi="Garamond" w:cs="Times New Roman"/>
          <w:lang w:eastAsia="fr-FR"/>
        </w:rPr>
        <w:t>30</w:t>
      </w:r>
      <w:r w:rsidR="00B6647D" w:rsidRPr="00112D64">
        <w:rPr>
          <w:rFonts w:ascii="Garamond" w:hAnsi="Garamond" w:cs="Times New Roman"/>
          <w:lang w:eastAsia="fr-FR"/>
        </w:rPr>
        <w:t>)</w:t>
      </w:r>
      <w:r>
        <w:rPr>
          <w:rFonts w:ascii="Garamond" w:hAnsi="Garamond" w:cs="Times New Roman"/>
          <w:lang w:eastAsia="fr-FR"/>
        </w:rPr>
        <w:t> </w:t>
      </w:r>
      <w:r w:rsidR="00E96BC1" w:rsidRPr="00112D64">
        <w:rPr>
          <w:rFonts w:ascii="Garamond" w:hAnsi="Garamond" w:cs="Times New Roman"/>
          <w:lang w:eastAsia="fr-FR"/>
        </w:rPr>
        <w:t>;</w:t>
      </w:r>
    </w:p>
    <w:p w14:paraId="7680B07F" w14:textId="77777777" w:rsidR="00E96BC1" w:rsidRDefault="00B6647D" w:rsidP="00E96BC1">
      <w:pPr>
        <w:pStyle w:val="Paragraphedeliste"/>
        <w:numPr>
          <w:ilvl w:val="0"/>
          <w:numId w:val="1"/>
        </w:numPr>
        <w:spacing w:before="45"/>
        <w:jc w:val="both"/>
        <w:rPr>
          <w:rFonts w:ascii="Garamond" w:hAnsi="Garamond" w:cs="Times New Roman"/>
          <w:lang w:eastAsia="fr-FR"/>
        </w:rPr>
      </w:pPr>
      <w:r w:rsidRPr="00112D64">
        <w:rPr>
          <w:rFonts w:ascii="Garamond" w:hAnsi="Garamond" w:cs="Times New Roman"/>
          <w:lang w:eastAsia="fr-FR"/>
        </w:rPr>
        <w:t xml:space="preserve">une discussion sur les textes au programme sur la base d’une courte présentation </w:t>
      </w:r>
      <w:r w:rsidR="00F4250B">
        <w:rPr>
          <w:rFonts w:ascii="Garamond" w:hAnsi="Garamond" w:cs="Times New Roman"/>
          <w:lang w:eastAsia="fr-FR"/>
        </w:rPr>
        <w:t>(1h</w:t>
      </w:r>
      <w:r w:rsidR="002C756F" w:rsidRPr="00112D64">
        <w:rPr>
          <w:rFonts w:ascii="Garamond" w:hAnsi="Garamond" w:cs="Times New Roman"/>
          <w:lang w:eastAsia="fr-FR"/>
        </w:rPr>
        <w:t>)</w:t>
      </w:r>
      <w:r w:rsidR="00F4250B">
        <w:rPr>
          <w:rFonts w:ascii="Garamond" w:hAnsi="Garamond" w:cs="Times New Roman"/>
          <w:lang w:eastAsia="fr-FR"/>
        </w:rPr>
        <w:t>.</w:t>
      </w:r>
    </w:p>
    <w:p w14:paraId="41FFE023" w14:textId="77777777" w:rsidR="00270804" w:rsidRDefault="00270804" w:rsidP="00E96BC1">
      <w:pPr>
        <w:jc w:val="both"/>
        <w:rPr>
          <w:rFonts w:ascii="Garamond" w:eastAsia="Times New Roman" w:hAnsi="Garamond" w:cs="Times New Roman"/>
          <w:lang w:eastAsia="fr-FR"/>
        </w:rPr>
      </w:pPr>
    </w:p>
    <w:p w14:paraId="10467D0E" w14:textId="77777777" w:rsidR="005068EA" w:rsidRDefault="00270804" w:rsidP="00E96BC1">
      <w:pPr>
        <w:jc w:val="both"/>
        <w:rPr>
          <w:rFonts w:ascii="Garamond" w:eastAsia="Times New Roman" w:hAnsi="Garamond" w:cs="Times New Roman"/>
          <w:lang w:eastAsia="fr-FR"/>
        </w:rPr>
      </w:pPr>
      <w:r w:rsidRPr="00270804">
        <w:rPr>
          <w:rFonts w:ascii="Garamond" w:eastAsia="Times New Roman" w:hAnsi="Garamond" w:cs="Times New Roman"/>
          <w:lang w:eastAsia="fr-FR"/>
        </w:rPr>
        <w:t xml:space="preserve">Tous les cours </w:t>
      </w:r>
      <w:r>
        <w:rPr>
          <w:rFonts w:ascii="Garamond" w:eastAsia="Times New Roman" w:hAnsi="Garamond" w:cs="Times New Roman"/>
          <w:lang w:eastAsia="fr-FR"/>
        </w:rPr>
        <w:t xml:space="preserve">du séminaire (PLU6111) </w:t>
      </w:r>
      <w:r w:rsidRPr="00270804">
        <w:rPr>
          <w:rFonts w:ascii="Garamond" w:eastAsia="Times New Roman" w:hAnsi="Garamond" w:cs="Times New Roman"/>
          <w:lang w:eastAsia="fr-FR"/>
        </w:rPr>
        <w:t>sont offerts sous la forme de 1,5 ou 3 crédits. Chacune des modalités diffère quant à la participation et à la charge de travail requise</w:t>
      </w:r>
      <w:r>
        <w:rPr>
          <w:rFonts w:ascii="Garamond" w:eastAsia="Times New Roman" w:hAnsi="Garamond" w:cs="Times New Roman"/>
          <w:lang w:eastAsia="fr-FR"/>
        </w:rPr>
        <w:t>.</w:t>
      </w:r>
    </w:p>
    <w:p w14:paraId="7B38297F" w14:textId="77777777" w:rsidR="00270804" w:rsidRDefault="00270804" w:rsidP="00E96BC1">
      <w:pPr>
        <w:jc w:val="both"/>
        <w:rPr>
          <w:rFonts w:ascii="Garamond" w:eastAsia="Times New Roman" w:hAnsi="Garamond" w:cs="Times New Roman"/>
          <w:lang w:eastAsia="fr-FR"/>
        </w:rPr>
      </w:pPr>
    </w:p>
    <w:p w14:paraId="349CDBCF" w14:textId="42B11FF8" w:rsidR="00270804" w:rsidRDefault="00270804" w:rsidP="00E96BC1">
      <w:pPr>
        <w:jc w:val="both"/>
        <w:rPr>
          <w:rFonts w:ascii="Garamond" w:hAnsi="Garamond" w:cs="Times New Roman"/>
          <w:color w:val="383838"/>
          <w:lang w:eastAsia="fr-FR"/>
        </w:rPr>
      </w:pPr>
      <w:r>
        <w:rPr>
          <w:rFonts w:ascii="Garamond" w:hAnsi="Garamond" w:cs="Times New Roman"/>
          <w:color w:val="383838"/>
          <w:lang w:eastAsia="fr-FR"/>
        </w:rPr>
        <w:t>Si elles le désirent, l</w:t>
      </w:r>
      <w:r w:rsidRPr="00112D64">
        <w:rPr>
          <w:rFonts w:ascii="Garamond" w:hAnsi="Garamond" w:cs="Times New Roman"/>
          <w:color w:val="383838"/>
          <w:lang w:eastAsia="fr-FR"/>
        </w:rPr>
        <w:t xml:space="preserve">es </w:t>
      </w:r>
      <w:r>
        <w:rPr>
          <w:rFonts w:ascii="Garamond" w:hAnsi="Garamond" w:cs="Times New Roman"/>
          <w:color w:val="383838"/>
          <w:lang w:eastAsia="fr-FR"/>
        </w:rPr>
        <w:t>personnes inscrites</w:t>
      </w:r>
      <w:r w:rsidRPr="00112D64">
        <w:rPr>
          <w:rFonts w:ascii="Garamond" w:hAnsi="Garamond" w:cs="Times New Roman"/>
          <w:color w:val="383838"/>
          <w:lang w:eastAsia="fr-FR"/>
        </w:rPr>
        <w:t xml:space="preserve"> </w:t>
      </w:r>
      <w:r w:rsidR="003C5199">
        <w:rPr>
          <w:rFonts w:ascii="Garamond" w:hAnsi="Garamond" w:cs="Times New Roman"/>
          <w:color w:val="383838"/>
          <w:lang w:eastAsia="fr-FR"/>
        </w:rPr>
        <w:t>dans une université hors Québec</w:t>
      </w:r>
      <w:r w:rsidRPr="00112D64">
        <w:rPr>
          <w:rFonts w:ascii="Garamond" w:hAnsi="Garamond" w:cs="Times New Roman"/>
          <w:color w:val="383838"/>
          <w:lang w:eastAsia="fr-FR"/>
        </w:rPr>
        <w:t xml:space="preserve"> peuvent également </w:t>
      </w:r>
      <w:r>
        <w:rPr>
          <w:rFonts w:ascii="Garamond" w:hAnsi="Garamond" w:cs="Times New Roman"/>
          <w:color w:val="383838"/>
          <w:lang w:eastAsia="fr-FR"/>
        </w:rPr>
        <w:t>se faire créditer le séminaire. Elles</w:t>
      </w:r>
      <w:r w:rsidRPr="00893F2C">
        <w:rPr>
          <w:rFonts w:ascii="Garamond" w:hAnsi="Garamond" w:cs="Times New Roman"/>
          <w:color w:val="383838"/>
          <w:lang w:eastAsia="fr-FR"/>
        </w:rPr>
        <w:t xml:space="preserve"> </w:t>
      </w:r>
      <w:r>
        <w:rPr>
          <w:rFonts w:ascii="Garamond" w:hAnsi="Garamond" w:cs="Times New Roman"/>
          <w:color w:val="383838"/>
          <w:lang w:eastAsia="fr-FR"/>
        </w:rPr>
        <w:t>recevront</w:t>
      </w:r>
      <w:r w:rsidRPr="00893F2C">
        <w:rPr>
          <w:rFonts w:ascii="Garamond" w:hAnsi="Garamond" w:cs="Times New Roman"/>
          <w:color w:val="383838"/>
          <w:lang w:eastAsia="fr-FR"/>
        </w:rPr>
        <w:t xml:space="preserve"> </w:t>
      </w:r>
      <w:r>
        <w:rPr>
          <w:rFonts w:ascii="Garamond" w:hAnsi="Garamond" w:cs="Times New Roman"/>
          <w:color w:val="383838"/>
          <w:lang w:eastAsia="fr-FR"/>
        </w:rPr>
        <w:t xml:space="preserve">alors </w:t>
      </w:r>
      <w:r w:rsidRPr="00893F2C">
        <w:rPr>
          <w:rFonts w:ascii="Garamond" w:hAnsi="Garamond" w:cs="Times New Roman"/>
          <w:color w:val="383838"/>
          <w:lang w:eastAsia="fr-FR"/>
        </w:rPr>
        <w:t>d</w:t>
      </w:r>
      <w:r>
        <w:rPr>
          <w:rFonts w:ascii="Garamond" w:hAnsi="Garamond" w:cs="Times New Roman"/>
          <w:color w:val="383838"/>
          <w:lang w:eastAsia="fr-FR"/>
        </w:rPr>
        <w:t>es crédits de leur université d’</w:t>
      </w:r>
      <w:r w:rsidRPr="00893F2C">
        <w:rPr>
          <w:rFonts w:ascii="Garamond" w:hAnsi="Garamond" w:cs="Times New Roman"/>
          <w:color w:val="383838"/>
          <w:lang w:eastAsia="fr-FR"/>
        </w:rPr>
        <w:t xml:space="preserve">attache </w:t>
      </w:r>
      <w:r>
        <w:rPr>
          <w:rFonts w:ascii="Garamond" w:hAnsi="Garamond" w:cs="Times New Roman"/>
          <w:color w:val="383838"/>
          <w:lang w:eastAsia="fr-FR"/>
        </w:rPr>
        <w:t>ainsi qu’une</w:t>
      </w:r>
      <w:r w:rsidRPr="00893F2C">
        <w:rPr>
          <w:rFonts w:ascii="Garamond" w:hAnsi="Garamond" w:cs="Times New Roman"/>
          <w:color w:val="383838"/>
          <w:lang w:eastAsia="fr-FR"/>
        </w:rPr>
        <w:t xml:space="preserve"> attestation de la part du titulaire de l'École d'été. Il </w:t>
      </w:r>
      <w:r>
        <w:rPr>
          <w:rFonts w:ascii="Garamond" w:hAnsi="Garamond" w:cs="Times New Roman"/>
          <w:color w:val="383838"/>
          <w:lang w:eastAsia="fr-FR"/>
        </w:rPr>
        <w:t xml:space="preserve">leur </w:t>
      </w:r>
      <w:r w:rsidRPr="00893F2C">
        <w:rPr>
          <w:rFonts w:ascii="Garamond" w:hAnsi="Garamond" w:cs="Times New Roman"/>
          <w:color w:val="383838"/>
          <w:lang w:eastAsia="fr-FR"/>
        </w:rPr>
        <w:t xml:space="preserve">appartient </w:t>
      </w:r>
      <w:r>
        <w:rPr>
          <w:rFonts w:ascii="Garamond" w:hAnsi="Garamond" w:cs="Times New Roman"/>
          <w:color w:val="383838"/>
          <w:lang w:eastAsia="fr-FR"/>
        </w:rPr>
        <w:t>de s’</w:t>
      </w:r>
      <w:r w:rsidRPr="00893F2C">
        <w:rPr>
          <w:rFonts w:ascii="Garamond" w:hAnsi="Garamond" w:cs="Times New Roman"/>
          <w:color w:val="383838"/>
          <w:lang w:eastAsia="fr-FR"/>
        </w:rPr>
        <w:t>assurer de la reconna</w:t>
      </w:r>
      <w:r>
        <w:rPr>
          <w:rFonts w:ascii="Garamond" w:hAnsi="Garamond" w:cs="Times New Roman"/>
          <w:color w:val="383838"/>
          <w:lang w:eastAsia="fr-FR"/>
        </w:rPr>
        <w:t>issance de ces crédits auprès de la</w:t>
      </w:r>
      <w:r w:rsidRPr="00893F2C">
        <w:rPr>
          <w:rFonts w:ascii="Garamond" w:hAnsi="Garamond" w:cs="Times New Roman"/>
          <w:color w:val="383838"/>
          <w:lang w:eastAsia="fr-FR"/>
        </w:rPr>
        <w:t xml:space="preserve"> direction académique de </w:t>
      </w:r>
      <w:r>
        <w:rPr>
          <w:rFonts w:ascii="Garamond" w:hAnsi="Garamond" w:cs="Times New Roman"/>
          <w:color w:val="383838"/>
          <w:lang w:eastAsia="fr-FR"/>
        </w:rPr>
        <w:t>leur</w:t>
      </w:r>
      <w:r w:rsidR="009A5DD0">
        <w:rPr>
          <w:rFonts w:ascii="Garamond" w:hAnsi="Garamond" w:cs="Times New Roman"/>
          <w:color w:val="383838"/>
          <w:lang w:eastAsia="fr-FR"/>
        </w:rPr>
        <w:t xml:space="preserve"> établissement universitaire – cette offre ne vaut pas pour les étudiants de l’EHESS. </w:t>
      </w:r>
    </w:p>
    <w:p w14:paraId="00A9529E" w14:textId="77777777" w:rsidR="00270804" w:rsidRDefault="00270804" w:rsidP="00E96BC1">
      <w:pPr>
        <w:jc w:val="both"/>
        <w:rPr>
          <w:rFonts w:ascii="Garamond" w:eastAsia="Times New Roman" w:hAnsi="Garamond" w:cs="Times New Roman"/>
          <w:lang w:eastAsia="fr-FR"/>
        </w:rPr>
      </w:pPr>
    </w:p>
    <w:p w14:paraId="7AD336A2" w14:textId="77777777" w:rsidR="00DA1029" w:rsidRPr="00112D64" w:rsidRDefault="00DA1029" w:rsidP="00DA1029">
      <w:pPr>
        <w:spacing w:before="45"/>
        <w:jc w:val="both"/>
        <w:rPr>
          <w:rFonts w:ascii="Garamond" w:hAnsi="Garamond" w:cs="Times New Roman"/>
          <w:color w:val="383838"/>
          <w:lang w:eastAsia="fr-FR"/>
        </w:rPr>
      </w:pPr>
      <w:r>
        <w:rPr>
          <w:rFonts w:ascii="Garamond" w:hAnsi="Garamond" w:cs="Times New Roman"/>
          <w:b/>
          <w:bCs/>
          <w:color w:val="383838"/>
          <w:lang w:eastAsia="fr-FR"/>
        </w:rPr>
        <w:t>Appel à participation</w:t>
      </w:r>
    </w:p>
    <w:p w14:paraId="13E3F0BF" w14:textId="77777777" w:rsidR="00DA1029" w:rsidRPr="00112D64" w:rsidRDefault="00DA1029" w:rsidP="00DA1029">
      <w:pPr>
        <w:spacing w:before="45"/>
        <w:jc w:val="both"/>
        <w:rPr>
          <w:rFonts w:ascii="Garamond" w:hAnsi="Garamond" w:cs="Times New Roman"/>
          <w:color w:val="383838"/>
          <w:lang w:eastAsia="fr-FR"/>
        </w:rPr>
      </w:pPr>
      <w:r w:rsidRPr="00112D64">
        <w:rPr>
          <w:rFonts w:ascii="Garamond" w:hAnsi="Garamond" w:cs="Times New Roman"/>
          <w:color w:val="383838"/>
          <w:lang w:eastAsia="fr-FR"/>
        </w:rPr>
        <w:t>L’appel à participation est ouvert jusqu’au </w:t>
      </w:r>
      <w:r w:rsidRPr="006909E5">
        <w:rPr>
          <w:rFonts w:ascii="Garamond" w:hAnsi="Garamond" w:cs="Times New Roman"/>
          <w:b/>
          <w:bCs/>
          <w:color w:val="FF0000"/>
          <w:lang w:eastAsia="fr-FR"/>
        </w:rPr>
        <w:t>1</w:t>
      </w:r>
      <w:r w:rsidRPr="006909E5">
        <w:rPr>
          <w:rFonts w:ascii="Garamond" w:hAnsi="Garamond" w:cs="Times New Roman"/>
          <w:b/>
          <w:bCs/>
          <w:color w:val="FF0000"/>
          <w:vertAlign w:val="superscript"/>
          <w:lang w:eastAsia="fr-FR"/>
        </w:rPr>
        <w:t>er</w:t>
      </w:r>
      <w:r w:rsidRPr="006909E5">
        <w:rPr>
          <w:rFonts w:ascii="Garamond" w:hAnsi="Garamond" w:cs="Times New Roman"/>
          <w:b/>
          <w:bCs/>
          <w:color w:val="FF0000"/>
          <w:lang w:eastAsia="fr-FR"/>
        </w:rPr>
        <w:t xml:space="preserve"> mai 2017</w:t>
      </w:r>
      <w:r w:rsidRPr="00112D64">
        <w:rPr>
          <w:rFonts w:ascii="Garamond" w:hAnsi="Garamond" w:cs="Times New Roman"/>
          <w:color w:val="383838"/>
          <w:lang w:eastAsia="fr-FR"/>
        </w:rPr>
        <w:t>. Les résultats seront connus avant le 15 mai 2017.</w:t>
      </w:r>
    </w:p>
    <w:p w14:paraId="2A979333" w14:textId="202433FA" w:rsidR="00DA1029" w:rsidRPr="00112D64" w:rsidRDefault="00DA1029" w:rsidP="00DA1029">
      <w:pPr>
        <w:spacing w:before="45"/>
        <w:jc w:val="both"/>
        <w:rPr>
          <w:rFonts w:ascii="Garamond" w:hAnsi="Garamond" w:cs="Times New Roman"/>
          <w:color w:val="383838"/>
          <w:lang w:eastAsia="fr-FR"/>
        </w:rPr>
      </w:pPr>
      <w:r w:rsidRPr="00112D64">
        <w:rPr>
          <w:rFonts w:ascii="Garamond" w:hAnsi="Garamond" w:cs="Times New Roman"/>
          <w:color w:val="383838"/>
          <w:lang w:eastAsia="fr-FR"/>
        </w:rPr>
        <w:t>Une première version des travaux devra être soumis</w:t>
      </w:r>
      <w:r w:rsidR="009A5DD0">
        <w:rPr>
          <w:rFonts w:ascii="Garamond" w:hAnsi="Garamond" w:cs="Times New Roman"/>
          <w:color w:val="383838"/>
          <w:lang w:eastAsia="fr-FR"/>
        </w:rPr>
        <w:t>e</w:t>
      </w:r>
      <w:r w:rsidRPr="00112D64">
        <w:rPr>
          <w:rFonts w:ascii="Garamond" w:hAnsi="Garamond" w:cs="Times New Roman"/>
          <w:color w:val="383838"/>
          <w:lang w:eastAsia="fr-FR"/>
        </w:rPr>
        <w:t xml:space="preserve"> une semaine avant le début de l’école, soit le 26 juin 2017. Cette version pourra être modifiée en vue de la présentation orale et de la discussion. </w:t>
      </w:r>
    </w:p>
    <w:p w14:paraId="13F6CDC4" w14:textId="520D13D9" w:rsidR="00DA1029" w:rsidRDefault="00DA1029" w:rsidP="00DA1029">
      <w:pPr>
        <w:spacing w:before="45"/>
        <w:jc w:val="both"/>
        <w:rPr>
          <w:rFonts w:ascii="Garamond" w:hAnsi="Garamond" w:cs="Times New Roman"/>
          <w:color w:val="383838"/>
          <w:lang w:eastAsia="fr-FR"/>
        </w:rPr>
      </w:pPr>
      <w:r w:rsidRPr="00112D64">
        <w:rPr>
          <w:rFonts w:ascii="Garamond" w:hAnsi="Garamond" w:cs="Times New Roman"/>
          <w:color w:val="383838"/>
          <w:lang w:eastAsia="fr-FR"/>
        </w:rPr>
        <w:t xml:space="preserve">Pour les étudiants souhaitant obtenir les 3 crédits du séminaire PLU6111 de l’Université de Montréal, la version définitive des travaux devra être remise au plus tard le </w:t>
      </w:r>
      <w:r w:rsidRPr="006909E5">
        <w:rPr>
          <w:rFonts w:ascii="Garamond" w:hAnsi="Garamond" w:cs="Times New Roman"/>
          <w:b/>
          <w:color w:val="FF0000"/>
          <w:lang w:eastAsia="fr-FR"/>
        </w:rPr>
        <w:t>1</w:t>
      </w:r>
      <w:r w:rsidRPr="006909E5">
        <w:rPr>
          <w:rFonts w:ascii="Garamond" w:hAnsi="Garamond" w:cs="Times New Roman"/>
          <w:b/>
          <w:color w:val="FF0000"/>
          <w:vertAlign w:val="superscript"/>
          <w:lang w:eastAsia="fr-FR"/>
        </w:rPr>
        <w:t>er</w:t>
      </w:r>
      <w:r w:rsidRPr="006909E5">
        <w:rPr>
          <w:rFonts w:ascii="Garamond" w:hAnsi="Garamond" w:cs="Times New Roman"/>
          <w:b/>
          <w:color w:val="FF0000"/>
          <w:lang w:eastAsia="fr-FR"/>
        </w:rPr>
        <w:t xml:space="preserve"> septembre 2017 </w:t>
      </w:r>
      <w:r w:rsidR="00654256">
        <w:rPr>
          <w:rFonts w:ascii="Garamond" w:hAnsi="Garamond" w:cs="Times New Roman"/>
          <w:color w:val="383838"/>
          <w:lang w:eastAsia="fr-FR"/>
        </w:rPr>
        <w:t>afin d’être évaluée</w:t>
      </w:r>
      <w:r w:rsidRPr="00112D64">
        <w:rPr>
          <w:rFonts w:ascii="Garamond" w:hAnsi="Garamond" w:cs="Times New Roman"/>
          <w:color w:val="383838"/>
          <w:lang w:eastAsia="fr-FR"/>
        </w:rPr>
        <w:t xml:space="preserve">. </w:t>
      </w:r>
    </w:p>
    <w:p w14:paraId="7E40A18E" w14:textId="77777777" w:rsidR="00DA1029" w:rsidRPr="00112D64" w:rsidRDefault="00DA1029" w:rsidP="00E96BC1">
      <w:pPr>
        <w:jc w:val="both"/>
        <w:rPr>
          <w:rFonts w:ascii="Garamond" w:eastAsia="Times New Roman" w:hAnsi="Garamond" w:cs="Times New Roman"/>
          <w:lang w:eastAsia="fr-FR"/>
        </w:rPr>
      </w:pPr>
    </w:p>
    <w:p w14:paraId="1082BE1F" w14:textId="77777777" w:rsidR="00E96BC1" w:rsidRPr="00112D64" w:rsidRDefault="003518D5" w:rsidP="00E96BC1">
      <w:pPr>
        <w:spacing w:before="45"/>
        <w:jc w:val="both"/>
        <w:rPr>
          <w:rFonts w:ascii="Garamond" w:hAnsi="Garamond" w:cs="Times New Roman"/>
          <w:color w:val="383838"/>
          <w:lang w:eastAsia="fr-FR"/>
        </w:rPr>
      </w:pPr>
      <w:r w:rsidRPr="00112D64">
        <w:rPr>
          <w:rFonts w:ascii="Garamond" w:hAnsi="Garamond" w:cs="Times New Roman"/>
          <w:b/>
          <w:bCs/>
          <w:color w:val="383838"/>
          <w:lang w:eastAsia="fr-FR"/>
        </w:rPr>
        <w:t>Inscription</w:t>
      </w:r>
    </w:p>
    <w:p w14:paraId="02C476B8" w14:textId="77777777" w:rsidR="00E96BC1" w:rsidRPr="00DA6F6B" w:rsidRDefault="0005781A" w:rsidP="00E96BC1">
      <w:pPr>
        <w:spacing w:before="45"/>
        <w:jc w:val="both"/>
        <w:rPr>
          <w:rFonts w:ascii="Garamond" w:hAnsi="Garamond" w:cs="Times New Roman"/>
          <w:b/>
          <w:color w:val="383838"/>
          <w:lang w:eastAsia="fr-FR"/>
        </w:rPr>
      </w:pPr>
      <w:r w:rsidRPr="00DA6F6B">
        <w:rPr>
          <w:rFonts w:ascii="Garamond" w:hAnsi="Garamond" w:cs="Times New Roman"/>
          <w:b/>
          <w:color w:val="383838"/>
          <w:lang w:eastAsia="fr-FR"/>
        </w:rPr>
        <w:t>20</w:t>
      </w:r>
      <w:r w:rsidR="00E96BC1" w:rsidRPr="00DA6F6B">
        <w:rPr>
          <w:rFonts w:ascii="Garamond" w:hAnsi="Garamond" w:cs="Times New Roman"/>
          <w:b/>
          <w:color w:val="383838"/>
          <w:lang w:eastAsia="fr-FR"/>
        </w:rPr>
        <w:t xml:space="preserve"> places sont disponibles.</w:t>
      </w:r>
    </w:p>
    <w:p w14:paraId="460B20F3" w14:textId="77777777" w:rsidR="00E96BC1" w:rsidRPr="006F4D2C" w:rsidRDefault="00603F60" w:rsidP="00E96BC1">
      <w:pPr>
        <w:spacing w:before="45"/>
        <w:jc w:val="both"/>
        <w:rPr>
          <w:rFonts w:ascii="Garamond" w:hAnsi="Garamond" w:cs="Times New Roman"/>
          <w:lang w:eastAsia="fr-FR"/>
        </w:rPr>
      </w:pPr>
      <w:r w:rsidRPr="006F4D2C">
        <w:rPr>
          <w:rFonts w:ascii="Garamond" w:hAnsi="Garamond" w:cs="Times New Roman"/>
          <w:lang w:eastAsia="fr-FR"/>
        </w:rPr>
        <w:t>En raison du nombre réduit de places, l</w:t>
      </w:r>
      <w:r w:rsidR="00E96BC1" w:rsidRPr="006F4D2C">
        <w:rPr>
          <w:rFonts w:ascii="Garamond" w:hAnsi="Garamond" w:cs="Times New Roman"/>
          <w:lang w:eastAsia="fr-FR"/>
        </w:rPr>
        <w:t xml:space="preserve">a participation à l’école </w:t>
      </w:r>
      <w:r w:rsidRPr="006F4D2C">
        <w:rPr>
          <w:rFonts w:ascii="Garamond" w:hAnsi="Garamond" w:cs="Times New Roman"/>
          <w:lang w:eastAsia="fr-FR"/>
        </w:rPr>
        <w:t>d’été est soumise à examen sur dossier : le dossier comprend un CV, une courte lettre de motivation, et une proposition de communication.</w:t>
      </w:r>
    </w:p>
    <w:p w14:paraId="33FBD549" w14:textId="76690B2F" w:rsidR="000B4C3F" w:rsidRPr="006F4D2C" w:rsidRDefault="00603F60" w:rsidP="00E96BC1">
      <w:pPr>
        <w:spacing w:before="45"/>
        <w:jc w:val="both"/>
        <w:rPr>
          <w:rFonts w:ascii="Garamond" w:hAnsi="Garamond" w:cs="Times New Roman"/>
          <w:lang w:eastAsia="fr-FR"/>
        </w:rPr>
      </w:pPr>
      <w:r w:rsidRPr="006F4D2C">
        <w:rPr>
          <w:rFonts w:ascii="Garamond" w:hAnsi="Garamond" w:cs="Times New Roman"/>
          <w:lang w:eastAsia="fr-FR"/>
        </w:rPr>
        <w:t>L’école s’adresse aux étudiantes et étudiants inscrits dans un département de sciences humaines et sociales, en particulier en sciences poli</w:t>
      </w:r>
      <w:r w:rsidR="009A5DD0" w:rsidRPr="006F4D2C">
        <w:rPr>
          <w:rFonts w:ascii="Garamond" w:hAnsi="Garamond" w:cs="Times New Roman"/>
          <w:lang w:eastAsia="fr-FR"/>
        </w:rPr>
        <w:t>tiques, philosophie, sociologie</w:t>
      </w:r>
      <w:r w:rsidRPr="006F4D2C">
        <w:rPr>
          <w:rFonts w:ascii="Garamond" w:hAnsi="Garamond" w:cs="Times New Roman"/>
          <w:lang w:eastAsia="fr-FR"/>
        </w:rPr>
        <w:t xml:space="preserve"> ou histoire. </w:t>
      </w:r>
    </w:p>
    <w:p w14:paraId="5F32152E" w14:textId="77777777" w:rsidR="00E96BC1" w:rsidRPr="006F4D2C" w:rsidRDefault="000B4C3F" w:rsidP="00E96BC1">
      <w:pPr>
        <w:spacing w:before="45"/>
        <w:jc w:val="both"/>
        <w:rPr>
          <w:rFonts w:ascii="Garamond" w:hAnsi="Garamond" w:cs="Times New Roman"/>
          <w:color w:val="FF0000"/>
          <w:lang w:eastAsia="fr-FR"/>
        </w:rPr>
      </w:pPr>
      <w:r w:rsidRPr="006F4D2C">
        <w:rPr>
          <w:rFonts w:ascii="Garamond" w:hAnsi="Garamond" w:cs="Times New Roman"/>
          <w:color w:val="FF0000"/>
          <w:lang w:eastAsia="fr-FR"/>
        </w:rPr>
        <w:t xml:space="preserve">Cette école d’été s’adresse aux étudiantes et étudiants </w:t>
      </w:r>
      <w:r w:rsidR="00603F60" w:rsidRPr="006F4D2C">
        <w:rPr>
          <w:rFonts w:ascii="Garamond" w:hAnsi="Garamond" w:cs="Times New Roman"/>
          <w:color w:val="FF0000"/>
          <w:lang w:eastAsia="fr-FR"/>
        </w:rPr>
        <w:t xml:space="preserve">en thèse, </w:t>
      </w:r>
      <w:r w:rsidRPr="006F4D2C">
        <w:rPr>
          <w:rFonts w:ascii="Garamond" w:hAnsi="Garamond" w:cs="Times New Roman"/>
          <w:color w:val="FF0000"/>
          <w:lang w:eastAsia="fr-FR"/>
        </w:rPr>
        <w:t>en maîtrise (Canada)/Master (France), et de manière exceptionnelle en dernière année de baccalauréat (Canada)/Licence 3 (France).</w:t>
      </w:r>
    </w:p>
    <w:p w14:paraId="1F636060" w14:textId="77777777" w:rsidR="00E96BC1" w:rsidRPr="00112D64" w:rsidRDefault="00E96BC1" w:rsidP="00E96BC1">
      <w:pPr>
        <w:spacing w:before="45"/>
        <w:jc w:val="both"/>
        <w:rPr>
          <w:rFonts w:ascii="Garamond" w:hAnsi="Garamond" w:cs="Times New Roman"/>
          <w:lang w:eastAsia="fr-FR"/>
        </w:rPr>
      </w:pPr>
    </w:p>
    <w:p w14:paraId="42751479" w14:textId="77777777" w:rsidR="00893F2C" w:rsidRPr="00021087" w:rsidRDefault="00893F2C" w:rsidP="00E96BC1">
      <w:pPr>
        <w:spacing w:before="45"/>
        <w:jc w:val="both"/>
        <w:rPr>
          <w:rFonts w:ascii="Garamond" w:hAnsi="Garamond" w:cs="Times New Roman"/>
          <w:b/>
          <w:color w:val="383838"/>
          <w:lang w:eastAsia="fr-FR"/>
        </w:rPr>
      </w:pPr>
      <w:r w:rsidRPr="00DA6F6B">
        <w:rPr>
          <w:rFonts w:ascii="Garamond" w:hAnsi="Garamond" w:cs="Times New Roman"/>
          <w:color w:val="383838"/>
          <w:lang w:eastAsia="fr-FR"/>
        </w:rPr>
        <w:t xml:space="preserve">Pour toute demande d’information </w:t>
      </w:r>
      <w:r w:rsidR="003C5199">
        <w:rPr>
          <w:rFonts w:ascii="Garamond" w:hAnsi="Garamond" w:cs="Times New Roman"/>
          <w:color w:val="383838"/>
          <w:lang w:eastAsia="fr-FR"/>
        </w:rPr>
        <w:t>concernant les conditions d</w:t>
      </w:r>
      <w:r w:rsidR="003E7777" w:rsidRPr="00DA6F6B">
        <w:rPr>
          <w:rFonts w:ascii="Garamond" w:hAnsi="Garamond" w:cs="Times New Roman"/>
          <w:color w:val="383838"/>
          <w:lang w:eastAsia="fr-FR"/>
        </w:rPr>
        <w:t>’inscription</w:t>
      </w:r>
      <w:r w:rsidRPr="00DA6F6B">
        <w:rPr>
          <w:rFonts w:ascii="Garamond" w:hAnsi="Garamond" w:cs="Times New Roman"/>
          <w:color w:val="383838"/>
          <w:lang w:eastAsia="fr-FR"/>
        </w:rPr>
        <w:t>, veuillez contacter la personne ressource,</w:t>
      </w:r>
      <w:r w:rsidRPr="003E7777">
        <w:rPr>
          <w:rFonts w:ascii="Garamond" w:hAnsi="Garamond" w:cs="Times New Roman"/>
          <w:b/>
          <w:color w:val="383838"/>
          <w:lang w:eastAsia="fr-FR"/>
        </w:rPr>
        <w:t xml:space="preserve"> Capucine </w:t>
      </w:r>
      <w:proofErr w:type="spellStart"/>
      <w:r w:rsidRPr="003E7777">
        <w:rPr>
          <w:rFonts w:ascii="Garamond" w:hAnsi="Garamond" w:cs="Times New Roman"/>
          <w:b/>
          <w:color w:val="383838"/>
          <w:lang w:eastAsia="fr-FR"/>
        </w:rPr>
        <w:t>Berdah</w:t>
      </w:r>
      <w:proofErr w:type="spellEnd"/>
      <w:r w:rsidRPr="00DA6F6B">
        <w:rPr>
          <w:rFonts w:ascii="Garamond" w:hAnsi="Garamond" w:cs="Times New Roman"/>
          <w:color w:val="383838"/>
          <w:lang w:eastAsia="fr-FR"/>
        </w:rPr>
        <w:t> :</w:t>
      </w:r>
      <w:r w:rsidRPr="003E7777">
        <w:rPr>
          <w:rFonts w:ascii="Garamond" w:hAnsi="Garamond" w:cs="Times New Roman"/>
          <w:b/>
          <w:color w:val="383838"/>
          <w:lang w:eastAsia="fr-FR"/>
        </w:rPr>
        <w:t xml:space="preserve"> </w:t>
      </w:r>
      <w:proofErr w:type="spellStart"/>
      <w:r w:rsidRPr="00021087">
        <w:rPr>
          <w:rFonts w:ascii="Garamond" w:hAnsi="Garamond" w:cs="Times New Roman"/>
          <w:b/>
          <w:color w:val="383838"/>
          <w:lang w:eastAsia="fr-FR"/>
        </w:rPr>
        <w:t>capucine.berdah</w:t>
      </w:r>
      <w:proofErr w:type="spellEnd"/>
      <w:r w:rsidRPr="00021087">
        <w:rPr>
          <w:rFonts w:ascii="Garamond" w:hAnsi="Garamond" w:cs="Times New Roman"/>
          <w:b/>
          <w:color w:val="383838"/>
          <w:lang w:eastAsia="fr-FR"/>
        </w:rPr>
        <w:t>[</w:t>
      </w:r>
      <w:proofErr w:type="spellStart"/>
      <w:r w:rsidRPr="00021087">
        <w:rPr>
          <w:rFonts w:ascii="Garamond" w:hAnsi="Garamond" w:cs="Times New Roman"/>
          <w:b/>
          <w:color w:val="383838"/>
          <w:lang w:eastAsia="fr-FR"/>
        </w:rPr>
        <w:t>at</w:t>
      </w:r>
      <w:proofErr w:type="spellEnd"/>
      <w:r w:rsidRPr="00021087">
        <w:rPr>
          <w:rFonts w:ascii="Garamond" w:hAnsi="Garamond" w:cs="Times New Roman"/>
          <w:b/>
          <w:color w:val="383838"/>
          <w:lang w:eastAsia="fr-FR"/>
        </w:rPr>
        <w:t>]umontreal.ca</w:t>
      </w:r>
    </w:p>
    <w:p w14:paraId="209F3861" w14:textId="77777777" w:rsidR="00C8046A" w:rsidRPr="00021087" w:rsidRDefault="00C8046A" w:rsidP="00E96BC1">
      <w:pPr>
        <w:spacing w:before="45"/>
        <w:jc w:val="both"/>
        <w:rPr>
          <w:rFonts w:ascii="Garamond" w:hAnsi="Garamond" w:cs="Times New Roman"/>
          <w:color w:val="383838"/>
          <w:lang w:eastAsia="fr-FR"/>
        </w:rPr>
      </w:pPr>
    </w:p>
    <w:p w14:paraId="1742B396" w14:textId="5CAF017F" w:rsidR="00DA6F6B" w:rsidRPr="003C5199" w:rsidRDefault="009A5DD0" w:rsidP="00DA6F6B">
      <w:pPr>
        <w:rPr>
          <w:rFonts w:ascii="Garamond" w:hAnsi="Garamond" w:cs="Times New Roman"/>
          <w:b/>
          <w:color w:val="383838"/>
          <w:lang w:eastAsia="fr-FR"/>
        </w:rPr>
      </w:pPr>
      <w:r>
        <w:rPr>
          <w:rFonts w:ascii="Garamond" w:hAnsi="Garamond" w:cs="Times New Roman"/>
          <w:color w:val="383838"/>
          <w:lang w:eastAsia="fr-FR"/>
        </w:rPr>
        <w:t>Les étudiants français</w:t>
      </w:r>
      <w:r w:rsidR="00DA6F6B">
        <w:rPr>
          <w:rFonts w:ascii="Garamond" w:hAnsi="Garamond" w:cs="Times New Roman"/>
          <w:color w:val="383838"/>
          <w:lang w:eastAsia="fr-FR"/>
        </w:rPr>
        <w:t xml:space="preserve"> doivent communiquer avec </w:t>
      </w:r>
      <w:r w:rsidR="00DA6F6B" w:rsidRPr="00DA6F6B">
        <w:rPr>
          <w:rFonts w:ascii="Garamond" w:hAnsi="Garamond" w:cs="Times New Roman"/>
          <w:b/>
          <w:color w:val="383838"/>
          <w:lang w:eastAsia="fr-FR"/>
        </w:rPr>
        <w:t>Sophie Schneider</w:t>
      </w:r>
      <w:r w:rsidR="00DA6F6B" w:rsidRPr="00DA6F6B">
        <w:rPr>
          <w:rFonts w:ascii="Garamond" w:hAnsi="Garamond" w:cs="Times New Roman"/>
          <w:color w:val="383838"/>
          <w:lang w:eastAsia="fr-FR"/>
        </w:rPr>
        <w:t xml:space="preserve"> : </w:t>
      </w:r>
      <w:proofErr w:type="spellStart"/>
      <w:r w:rsidR="00DA6F6B" w:rsidRPr="003C5199">
        <w:rPr>
          <w:rFonts w:ascii="Garamond" w:eastAsia="Times New Roman" w:hAnsi="Garamond" w:cs="Arial"/>
          <w:b/>
        </w:rPr>
        <w:t>sophie.schneider</w:t>
      </w:r>
      <w:proofErr w:type="spellEnd"/>
      <w:r w:rsidR="00DA6F6B" w:rsidRPr="003C5199">
        <w:rPr>
          <w:rFonts w:ascii="Garamond" w:eastAsia="Times New Roman" w:hAnsi="Garamond" w:cs="Arial"/>
          <w:b/>
        </w:rPr>
        <w:t>[</w:t>
      </w:r>
      <w:proofErr w:type="spellStart"/>
      <w:r w:rsidR="00DA6F6B" w:rsidRPr="003C5199">
        <w:rPr>
          <w:rFonts w:ascii="Garamond" w:eastAsia="Times New Roman" w:hAnsi="Garamond" w:cs="Arial"/>
          <w:b/>
        </w:rPr>
        <w:t>at</w:t>
      </w:r>
      <w:proofErr w:type="spellEnd"/>
      <w:r w:rsidR="00DA6F6B" w:rsidRPr="003C5199">
        <w:rPr>
          <w:rFonts w:ascii="Garamond" w:eastAsia="Times New Roman" w:hAnsi="Garamond" w:cs="Arial"/>
          <w:b/>
        </w:rPr>
        <w:t>]umontreal.ca</w:t>
      </w:r>
      <w:r w:rsidR="00DA6F6B" w:rsidRPr="003C5199">
        <w:rPr>
          <w:rFonts w:ascii="Garamond" w:eastAsia="Times New Roman" w:hAnsi="Garamond" w:cs="Arial"/>
          <w:b/>
          <w:color w:val="292723"/>
        </w:rPr>
        <w:t>.</w:t>
      </w:r>
    </w:p>
    <w:p w14:paraId="74F04CDE" w14:textId="77777777" w:rsidR="008D18E9" w:rsidRPr="003C5199" w:rsidRDefault="008D18E9" w:rsidP="00E96BC1">
      <w:pPr>
        <w:spacing w:before="45"/>
        <w:jc w:val="both"/>
        <w:rPr>
          <w:rFonts w:ascii="Garamond" w:hAnsi="Garamond" w:cs="Times New Roman"/>
          <w:bCs/>
          <w:color w:val="383838"/>
          <w:lang w:eastAsia="fr-FR"/>
        </w:rPr>
      </w:pPr>
    </w:p>
    <w:p w14:paraId="41C1D683" w14:textId="77777777" w:rsidR="00E96BC1" w:rsidRPr="00112D64" w:rsidRDefault="00E96BC1" w:rsidP="00E96BC1">
      <w:pPr>
        <w:spacing w:before="45"/>
        <w:jc w:val="both"/>
        <w:rPr>
          <w:rFonts w:ascii="Garamond" w:hAnsi="Garamond" w:cs="Times New Roman"/>
          <w:lang w:eastAsia="fr-FR"/>
        </w:rPr>
      </w:pPr>
    </w:p>
    <w:p w14:paraId="444F2ECA" w14:textId="77777777" w:rsidR="00E96BC1" w:rsidRPr="00893F2C" w:rsidRDefault="00C8046A" w:rsidP="00E96BC1">
      <w:pPr>
        <w:spacing w:before="45"/>
        <w:jc w:val="both"/>
        <w:rPr>
          <w:rFonts w:ascii="Garamond" w:hAnsi="Garamond" w:cs="Times New Roman"/>
          <w:b/>
          <w:lang w:eastAsia="fr-FR"/>
        </w:rPr>
      </w:pPr>
      <w:r w:rsidRPr="00893F2C">
        <w:rPr>
          <w:rFonts w:ascii="Garamond" w:hAnsi="Garamond" w:cs="Times New Roman"/>
          <w:b/>
          <w:lang w:eastAsia="fr-FR"/>
        </w:rPr>
        <w:t>Contact</w:t>
      </w:r>
      <w:r w:rsidR="00E96BC1" w:rsidRPr="00893F2C">
        <w:rPr>
          <w:rFonts w:ascii="Garamond" w:hAnsi="Garamond" w:cs="Times New Roman"/>
          <w:b/>
          <w:lang w:eastAsia="fr-FR"/>
        </w:rPr>
        <w:t xml:space="preserve"> </w:t>
      </w:r>
    </w:p>
    <w:p w14:paraId="2CC2D500" w14:textId="77777777" w:rsidR="00893F2C" w:rsidRPr="003C5199" w:rsidRDefault="00893F2C" w:rsidP="00E96BC1">
      <w:pPr>
        <w:rPr>
          <w:rFonts w:ascii="Garamond" w:hAnsi="Garamond" w:cs="Times New Roman"/>
          <w:color w:val="383838"/>
          <w:lang w:eastAsia="fr-FR"/>
        </w:rPr>
      </w:pPr>
      <w:r w:rsidRPr="00893F2C">
        <w:rPr>
          <w:rFonts w:ascii="Garamond" w:hAnsi="Garamond" w:cs="Times New Roman"/>
          <w:color w:val="383838"/>
          <w:lang w:eastAsia="fr-FR"/>
        </w:rPr>
        <w:t xml:space="preserve">Titulaire de l’école d’été, </w:t>
      </w:r>
      <w:r w:rsidRPr="004F618D">
        <w:rPr>
          <w:rFonts w:ascii="Garamond" w:hAnsi="Garamond" w:cs="Times New Roman"/>
          <w:b/>
          <w:color w:val="383838"/>
          <w:lang w:eastAsia="fr-FR"/>
        </w:rPr>
        <w:t xml:space="preserve">Marc-Antoine </w:t>
      </w:r>
      <w:proofErr w:type="spellStart"/>
      <w:r w:rsidRPr="004F618D">
        <w:rPr>
          <w:rFonts w:ascii="Garamond" w:hAnsi="Garamond" w:cs="Times New Roman"/>
          <w:b/>
          <w:color w:val="383838"/>
          <w:lang w:eastAsia="fr-FR"/>
        </w:rPr>
        <w:t>Dilhac</w:t>
      </w:r>
      <w:proofErr w:type="spellEnd"/>
      <w:r w:rsidR="00706C19">
        <w:rPr>
          <w:rFonts w:ascii="Garamond" w:hAnsi="Garamond" w:cs="Times New Roman"/>
          <w:b/>
          <w:color w:val="383838"/>
          <w:lang w:eastAsia="fr-FR"/>
        </w:rPr>
        <w:t> </w:t>
      </w:r>
      <w:r w:rsidR="00706C19">
        <w:rPr>
          <w:rFonts w:ascii="Garamond" w:hAnsi="Garamond" w:cs="Times New Roman"/>
          <w:color w:val="383838"/>
          <w:lang w:eastAsia="fr-FR"/>
        </w:rPr>
        <w:t>:</w:t>
      </w:r>
      <w:r w:rsidRPr="00893F2C">
        <w:rPr>
          <w:rFonts w:ascii="Garamond" w:hAnsi="Garamond" w:cs="Times New Roman"/>
          <w:color w:val="383838"/>
          <w:lang w:eastAsia="fr-FR"/>
        </w:rPr>
        <w:t xml:space="preserve"> </w:t>
      </w:r>
      <w:r w:rsidRPr="003C5199">
        <w:rPr>
          <w:rFonts w:ascii="Garamond" w:hAnsi="Garamond" w:cs="Times New Roman"/>
          <w:color w:val="383838"/>
          <w:lang w:eastAsia="fr-FR"/>
        </w:rPr>
        <w:t>marc-</w:t>
      </w:r>
      <w:proofErr w:type="spellStart"/>
      <w:r w:rsidRPr="003C5199">
        <w:rPr>
          <w:rFonts w:ascii="Garamond" w:hAnsi="Garamond" w:cs="Times New Roman"/>
          <w:color w:val="383838"/>
          <w:lang w:eastAsia="fr-FR"/>
        </w:rPr>
        <w:t>antoine.dilhac</w:t>
      </w:r>
      <w:proofErr w:type="spellEnd"/>
      <w:r w:rsidRPr="003C5199">
        <w:rPr>
          <w:rFonts w:ascii="Garamond" w:hAnsi="Garamond" w:cs="Times New Roman"/>
          <w:color w:val="383838"/>
          <w:lang w:eastAsia="fr-FR"/>
        </w:rPr>
        <w:t>[</w:t>
      </w:r>
      <w:proofErr w:type="spellStart"/>
      <w:r w:rsidRPr="003C5199">
        <w:rPr>
          <w:rFonts w:ascii="Garamond" w:hAnsi="Garamond" w:cs="Times New Roman"/>
          <w:color w:val="383838"/>
          <w:lang w:eastAsia="fr-FR"/>
        </w:rPr>
        <w:t>at</w:t>
      </w:r>
      <w:proofErr w:type="spellEnd"/>
      <w:r w:rsidRPr="003C5199">
        <w:rPr>
          <w:rFonts w:ascii="Garamond" w:hAnsi="Garamond" w:cs="Times New Roman"/>
          <w:color w:val="383838"/>
          <w:lang w:eastAsia="fr-FR"/>
        </w:rPr>
        <w:t>]umontreal.ca</w:t>
      </w:r>
    </w:p>
    <w:p w14:paraId="49721DC4" w14:textId="77777777" w:rsidR="00893F2C" w:rsidRPr="003C5199" w:rsidRDefault="00893F2C" w:rsidP="00E96BC1">
      <w:pPr>
        <w:rPr>
          <w:rFonts w:ascii="Garamond" w:hAnsi="Garamond" w:cs="Times New Roman"/>
          <w:color w:val="383838"/>
          <w:lang w:eastAsia="fr-FR"/>
        </w:rPr>
      </w:pPr>
    </w:p>
    <w:p w14:paraId="39ECCDF5" w14:textId="77777777" w:rsidR="00E96BC1" w:rsidRPr="003C5199" w:rsidRDefault="00893F2C" w:rsidP="00E96BC1">
      <w:pPr>
        <w:rPr>
          <w:rFonts w:ascii="Garamond" w:hAnsi="Garamond" w:cs="Times New Roman"/>
          <w:color w:val="383838"/>
          <w:lang w:eastAsia="fr-FR"/>
        </w:rPr>
      </w:pPr>
      <w:r w:rsidRPr="00021087">
        <w:rPr>
          <w:rFonts w:ascii="Garamond" w:hAnsi="Garamond" w:cs="Times New Roman"/>
          <w:color w:val="383838"/>
          <w:lang w:eastAsia="fr-FR"/>
        </w:rPr>
        <w:t xml:space="preserve">Coordinatrice pour le CÉRIUM, </w:t>
      </w:r>
      <w:r w:rsidR="00C8046A" w:rsidRPr="00021087">
        <w:rPr>
          <w:rFonts w:ascii="Garamond" w:hAnsi="Garamond" w:cs="Times New Roman"/>
          <w:b/>
          <w:color w:val="383838"/>
          <w:lang w:eastAsia="fr-FR"/>
        </w:rPr>
        <w:t xml:space="preserve">Capucine </w:t>
      </w:r>
      <w:proofErr w:type="spellStart"/>
      <w:r w:rsidR="00C8046A" w:rsidRPr="00021087">
        <w:rPr>
          <w:rFonts w:ascii="Garamond" w:hAnsi="Garamond" w:cs="Times New Roman"/>
          <w:b/>
          <w:color w:val="383838"/>
          <w:lang w:eastAsia="fr-FR"/>
        </w:rPr>
        <w:t>Berdah</w:t>
      </w:r>
      <w:proofErr w:type="spellEnd"/>
      <w:r w:rsidR="00C8046A" w:rsidRPr="00021087">
        <w:rPr>
          <w:rFonts w:ascii="Garamond" w:hAnsi="Garamond" w:cs="Times New Roman"/>
          <w:b/>
          <w:color w:val="383838"/>
          <w:lang w:eastAsia="fr-FR"/>
        </w:rPr>
        <w:t> </w:t>
      </w:r>
      <w:r w:rsidR="00C8046A" w:rsidRPr="00021087">
        <w:rPr>
          <w:rFonts w:ascii="Garamond" w:hAnsi="Garamond" w:cs="Times New Roman"/>
          <w:color w:val="383838"/>
          <w:lang w:eastAsia="fr-FR"/>
        </w:rPr>
        <w:t xml:space="preserve">: </w:t>
      </w:r>
      <w:proofErr w:type="spellStart"/>
      <w:r w:rsidR="00C8046A" w:rsidRPr="00021087">
        <w:rPr>
          <w:rFonts w:ascii="Garamond" w:hAnsi="Garamond" w:cs="Times New Roman"/>
          <w:color w:val="383838"/>
          <w:lang w:eastAsia="fr-FR"/>
        </w:rPr>
        <w:t>capucine.berdah</w:t>
      </w:r>
      <w:proofErr w:type="spellEnd"/>
      <w:r w:rsidR="00C8046A" w:rsidRPr="00021087">
        <w:rPr>
          <w:rFonts w:ascii="Garamond" w:hAnsi="Garamond" w:cs="Times New Roman"/>
          <w:color w:val="383838"/>
          <w:lang w:eastAsia="fr-FR"/>
        </w:rPr>
        <w:t>[</w:t>
      </w:r>
      <w:proofErr w:type="spellStart"/>
      <w:r w:rsidR="00C8046A" w:rsidRPr="00021087">
        <w:rPr>
          <w:rFonts w:ascii="Garamond" w:hAnsi="Garamond" w:cs="Times New Roman"/>
          <w:color w:val="383838"/>
          <w:lang w:eastAsia="fr-FR"/>
        </w:rPr>
        <w:t>at</w:t>
      </w:r>
      <w:proofErr w:type="spellEnd"/>
      <w:r w:rsidR="00C8046A" w:rsidRPr="00021087">
        <w:rPr>
          <w:rFonts w:ascii="Garamond" w:hAnsi="Garamond" w:cs="Times New Roman"/>
          <w:color w:val="383838"/>
          <w:lang w:eastAsia="fr-FR"/>
        </w:rPr>
        <w:t>]umontreal.ca</w:t>
      </w:r>
    </w:p>
    <w:p w14:paraId="4CA5FD1B" w14:textId="77777777" w:rsidR="00637652" w:rsidRPr="00021087" w:rsidRDefault="00637652">
      <w:pPr>
        <w:rPr>
          <w:rFonts w:ascii="Garamond" w:hAnsi="Garamond"/>
        </w:rPr>
      </w:pPr>
    </w:p>
    <w:p w14:paraId="16EBCB21" w14:textId="77777777" w:rsidR="00FB7B00" w:rsidRDefault="00FB7B00" w:rsidP="00FB7B00">
      <w:pPr>
        <w:jc w:val="both"/>
        <w:rPr>
          <w:rFonts w:ascii="Garamond" w:hAnsi="Garamond" w:cs="Times New Roman"/>
          <w:lang w:eastAsia="fr-FR"/>
        </w:rPr>
      </w:pPr>
    </w:p>
    <w:p w14:paraId="6EDC6E0D" w14:textId="77777777" w:rsidR="00DA1029" w:rsidRPr="00021087" w:rsidRDefault="00DA1029">
      <w:pPr>
        <w:rPr>
          <w:rFonts w:ascii="Garamond" w:hAnsi="Garamond"/>
        </w:rPr>
      </w:pPr>
    </w:p>
    <w:p w14:paraId="1976EA5A" w14:textId="77777777" w:rsidR="00701E8D" w:rsidRDefault="00FB7B00" w:rsidP="00701E8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</w:t>
      </w:r>
      <w:r w:rsidR="00701E8D" w:rsidRPr="005475F3">
        <w:rPr>
          <w:rFonts w:ascii="Garamond" w:hAnsi="Garamond"/>
          <w:b/>
        </w:rPr>
        <w:t>nstitutions partenaires</w:t>
      </w:r>
    </w:p>
    <w:p w14:paraId="02093B77" w14:textId="77777777" w:rsidR="00FB7B00" w:rsidRDefault="00FB7B00" w:rsidP="00FB7B00">
      <w:pPr>
        <w:jc w:val="both"/>
        <w:rPr>
          <w:rFonts w:ascii="Garamond" w:hAnsi="Garamond" w:cs="Times New Roman"/>
          <w:lang w:eastAsia="fr-FR"/>
        </w:rPr>
      </w:pPr>
    </w:p>
    <w:p w14:paraId="373B039F" w14:textId="21D2F08D" w:rsidR="00FB7B00" w:rsidRPr="00112D64" w:rsidRDefault="00FB7B00" w:rsidP="00FB7B00">
      <w:pPr>
        <w:jc w:val="both"/>
        <w:rPr>
          <w:rFonts w:ascii="Garamond" w:eastAsia="Times New Roman" w:hAnsi="Garamond" w:cs="Times New Roman"/>
          <w:lang w:eastAsia="fr-FR"/>
        </w:rPr>
      </w:pPr>
      <w:r>
        <w:rPr>
          <w:rFonts w:ascii="Garamond" w:hAnsi="Garamond" w:cs="Times New Roman"/>
          <w:lang w:eastAsia="fr-FR"/>
        </w:rPr>
        <w:t>O</w:t>
      </w:r>
      <w:r w:rsidRPr="00112D64">
        <w:rPr>
          <w:rFonts w:ascii="Garamond" w:hAnsi="Garamond" w:cs="Times New Roman"/>
          <w:lang w:eastAsia="fr-FR"/>
        </w:rPr>
        <w:t>rganisé par le CÉRIUM en partenariat avec l’EHESS (</w:t>
      </w:r>
      <w:r w:rsidR="009A5DD0">
        <w:rPr>
          <w:rFonts w:ascii="Garamond" w:hAnsi="Garamond" w:cs="Times New Roman"/>
          <w:lang w:eastAsia="fr-FR"/>
        </w:rPr>
        <w:t xml:space="preserve">Mention Études politiques et </w:t>
      </w:r>
      <w:r>
        <w:rPr>
          <w:rFonts w:ascii="Garamond" w:hAnsi="Garamond" w:cs="Times New Roman"/>
          <w:lang w:eastAsia="fr-FR"/>
        </w:rPr>
        <w:t>CESPRA)</w:t>
      </w:r>
      <w:r w:rsidR="009A5DD0">
        <w:rPr>
          <w:rFonts w:ascii="Garamond" w:hAnsi="Garamond" w:cs="Times New Roman"/>
          <w:lang w:eastAsia="fr-FR"/>
        </w:rPr>
        <w:t xml:space="preserve">, </w:t>
      </w:r>
      <w:r w:rsidR="009A5DD0" w:rsidRPr="00112D64">
        <w:rPr>
          <w:rFonts w:ascii="Garamond" w:hAnsi="Garamond" w:cs="Times New Roman"/>
          <w:lang w:eastAsia="fr-FR"/>
        </w:rPr>
        <w:t xml:space="preserve">la </w:t>
      </w:r>
      <w:r w:rsidR="009A5DD0">
        <w:rPr>
          <w:rFonts w:ascii="Garamond" w:hAnsi="Garamond" w:cs="Times New Roman"/>
          <w:lang w:eastAsia="fr-FR"/>
        </w:rPr>
        <w:t xml:space="preserve">FMSH </w:t>
      </w:r>
      <w:r>
        <w:rPr>
          <w:rFonts w:ascii="Garamond" w:hAnsi="Garamond" w:cs="Times New Roman"/>
          <w:lang w:eastAsia="fr-FR"/>
        </w:rPr>
        <w:t xml:space="preserve">et le </w:t>
      </w:r>
      <w:r w:rsidRPr="00112D64">
        <w:rPr>
          <w:rFonts w:ascii="Garamond" w:hAnsi="Garamond" w:cs="Times New Roman"/>
          <w:lang w:eastAsia="fr-FR"/>
        </w:rPr>
        <w:t>CRÉ (Centre de Recherche en Éthique, Montréal),</w:t>
      </w:r>
      <w:r>
        <w:rPr>
          <w:rFonts w:ascii="Garamond" w:hAnsi="Garamond" w:cs="Times New Roman"/>
          <w:lang w:eastAsia="fr-FR"/>
        </w:rPr>
        <w:t xml:space="preserve"> avec le soutien de</w:t>
      </w:r>
      <w:r w:rsidRPr="00112D64">
        <w:rPr>
          <w:rFonts w:ascii="Garamond" w:hAnsi="Garamond" w:cs="Times New Roman"/>
          <w:lang w:eastAsia="fr-FR"/>
        </w:rPr>
        <w:t xml:space="preserve"> la Chaire de recherche du Canada </w:t>
      </w:r>
      <w:r w:rsidRPr="00112D64">
        <w:rPr>
          <w:rFonts w:ascii="Garamond" w:hAnsi="Garamond" w:cs="Times New Roman"/>
          <w:smallCaps/>
          <w:lang w:eastAsia="fr-FR"/>
        </w:rPr>
        <w:t>polethics</w:t>
      </w:r>
      <w:r w:rsidRPr="00112D64">
        <w:rPr>
          <w:rFonts w:ascii="Garamond" w:hAnsi="Garamond" w:cs="Times New Roman"/>
          <w:lang w:eastAsia="fr-FR"/>
        </w:rPr>
        <w:t xml:space="preserve"> (Éthique publique et théorie politique) et de ESPOL (</w:t>
      </w:r>
      <w:proofErr w:type="spellStart"/>
      <w:r w:rsidRPr="00112D64">
        <w:rPr>
          <w:rFonts w:ascii="Garamond" w:eastAsia="Times New Roman" w:hAnsi="Garamond" w:cs="Arial"/>
          <w:shd w:val="clear" w:color="auto" w:fill="FFFFFF"/>
          <w:lang w:eastAsia="fr-FR"/>
        </w:rPr>
        <w:t>European</w:t>
      </w:r>
      <w:proofErr w:type="spellEnd"/>
      <w:r w:rsidRPr="00112D64">
        <w:rPr>
          <w:rFonts w:ascii="Garamond" w:eastAsia="Times New Roman" w:hAnsi="Garamond" w:cs="Arial"/>
          <w:shd w:val="clear" w:color="auto" w:fill="FFFFFF"/>
          <w:lang w:eastAsia="fr-FR"/>
        </w:rPr>
        <w:t xml:space="preserve"> </w:t>
      </w:r>
      <w:proofErr w:type="spellStart"/>
      <w:r w:rsidRPr="00112D64">
        <w:rPr>
          <w:rFonts w:ascii="Garamond" w:eastAsia="Times New Roman" w:hAnsi="Garamond" w:cs="Arial"/>
          <w:shd w:val="clear" w:color="auto" w:fill="FFFFFF"/>
          <w:lang w:eastAsia="fr-FR"/>
        </w:rPr>
        <w:t>School</w:t>
      </w:r>
      <w:proofErr w:type="spellEnd"/>
      <w:r w:rsidRPr="00112D64">
        <w:rPr>
          <w:rFonts w:ascii="Garamond" w:eastAsia="Times New Roman" w:hAnsi="Garamond" w:cs="Arial"/>
          <w:shd w:val="clear" w:color="auto" w:fill="FFFFFF"/>
          <w:lang w:eastAsia="fr-FR"/>
        </w:rPr>
        <w:t xml:space="preserve"> of </w:t>
      </w:r>
      <w:proofErr w:type="spellStart"/>
      <w:r w:rsidRPr="00112D64">
        <w:rPr>
          <w:rFonts w:ascii="Garamond" w:eastAsia="Times New Roman" w:hAnsi="Garamond" w:cs="Arial"/>
          <w:shd w:val="clear" w:color="auto" w:fill="FFFFFF"/>
          <w:lang w:eastAsia="fr-FR"/>
        </w:rPr>
        <w:t>Political</w:t>
      </w:r>
      <w:proofErr w:type="spellEnd"/>
      <w:r w:rsidRPr="00112D64">
        <w:rPr>
          <w:rFonts w:ascii="Garamond" w:eastAsia="Times New Roman" w:hAnsi="Garamond" w:cs="Arial"/>
          <w:shd w:val="clear" w:color="auto" w:fill="FFFFFF"/>
          <w:lang w:eastAsia="fr-FR"/>
        </w:rPr>
        <w:t xml:space="preserve"> and Social Sciences</w:t>
      </w:r>
      <w:r w:rsidRPr="00112D64">
        <w:rPr>
          <w:rFonts w:ascii="Garamond" w:hAnsi="Garamond" w:cs="Times New Roman"/>
          <w:lang w:eastAsia="fr-FR"/>
        </w:rPr>
        <w:t>)</w:t>
      </w:r>
      <w:r>
        <w:rPr>
          <w:rFonts w:ascii="Garamond" w:hAnsi="Garamond" w:cs="Times New Roman"/>
          <w:lang w:eastAsia="fr-FR"/>
        </w:rPr>
        <w:t>.</w:t>
      </w:r>
    </w:p>
    <w:p w14:paraId="6E06B7DD" w14:textId="77777777" w:rsidR="00FB7B00" w:rsidRPr="005475F3" w:rsidRDefault="00FB7B00" w:rsidP="00701E8D">
      <w:pPr>
        <w:jc w:val="center"/>
        <w:rPr>
          <w:rFonts w:ascii="Garamond" w:hAnsi="Garamond"/>
          <w:b/>
        </w:rPr>
      </w:pPr>
    </w:p>
    <w:p w14:paraId="12C8869C" w14:textId="77777777" w:rsidR="005475F3" w:rsidRDefault="005475F3" w:rsidP="005475F3">
      <w:pPr>
        <w:rPr>
          <w:sz w:val="22"/>
          <w:szCs w:val="22"/>
        </w:rPr>
      </w:pPr>
    </w:p>
    <w:p w14:paraId="31E0C2C0" w14:textId="77777777" w:rsidR="00701E8D" w:rsidRDefault="005475F3" w:rsidP="00701E8D">
      <w:pPr>
        <w:rPr>
          <w:sz w:val="22"/>
          <w:szCs w:val="22"/>
        </w:rPr>
      </w:pPr>
      <w:r>
        <w:rPr>
          <w:b/>
          <w:noProof/>
          <w:sz w:val="22"/>
          <w:szCs w:val="22"/>
          <w:lang w:eastAsia="fr-FR"/>
        </w:rPr>
        <w:drawing>
          <wp:inline distT="0" distB="0" distL="0" distR="0" wp14:anchorId="3873B5C8" wp14:editId="4A11852F">
            <wp:extent cx="2397579" cy="928914"/>
            <wp:effectExtent l="0" t="0" r="0" b="0"/>
            <wp:docPr id="5" name="Image 5" descr="../../../../Downloads/Logo%20CRC%20polEtHics%20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ownloads/Logo%20CRC%20polEtHics%20bi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58" b="27313"/>
                    <a:stretch/>
                  </pic:blipFill>
                  <pic:spPr bwMode="auto">
                    <a:xfrm>
                      <a:off x="0" y="0"/>
                      <a:ext cx="2430709" cy="9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0D9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="00BB0D9E">
        <w:rPr>
          <w:noProof/>
          <w:sz w:val="22"/>
          <w:szCs w:val="22"/>
          <w:lang w:eastAsia="fr-FR"/>
        </w:rPr>
        <w:drawing>
          <wp:inline distT="0" distB="0" distL="0" distR="0" wp14:anchorId="1D2F3983" wp14:editId="37BE1D79">
            <wp:extent cx="1116963" cy="846183"/>
            <wp:effectExtent l="0" t="0" r="1270" b="0"/>
            <wp:docPr id="2" name="Image 2" descr="ESPO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POL_logo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287" cy="86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BFC72" w14:textId="77777777" w:rsidR="00DA1029" w:rsidRPr="005475F3" w:rsidRDefault="00DA1029" w:rsidP="00701E8D">
      <w:pPr>
        <w:rPr>
          <w:rFonts w:ascii="Garamond" w:hAnsi="Garamond" w:cs="Times New Roman"/>
          <w:lang w:eastAsia="fr-FR"/>
        </w:rPr>
      </w:pPr>
    </w:p>
    <w:p w14:paraId="793059D5" w14:textId="77777777" w:rsidR="00701E8D" w:rsidRDefault="00701E8D" w:rsidP="00701E8D">
      <w:pPr>
        <w:rPr>
          <w:b/>
          <w:sz w:val="22"/>
          <w:szCs w:val="22"/>
        </w:rPr>
      </w:pPr>
    </w:p>
    <w:p w14:paraId="4EF337F7" w14:textId="77777777" w:rsidR="00701E8D" w:rsidRPr="00701E8D" w:rsidRDefault="005475F3">
      <w:pPr>
        <w:rPr>
          <w:rFonts w:ascii="Garamond" w:hAnsi="Garamond"/>
        </w:rPr>
      </w:pPr>
      <w:r>
        <w:rPr>
          <w:rFonts w:ascii="Garamond" w:hAnsi="Garamond"/>
          <w:noProof/>
          <w:lang w:eastAsia="fr-FR"/>
        </w:rPr>
        <w:drawing>
          <wp:inline distT="0" distB="0" distL="0" distR="0" wp14:anchorId="137D7E5B" wp14:editId="506522E7">
            <wp:extent cx="5486400" cy="232410"/>
            <wp:effectExtent l="0" t="0" r="0" b="0"/>
            <wp:docPr id="7" name="Image 7" descr="../../logo%20udem%20creum/SSHRC-CRSH_F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logo%20udem%20creum/SSHRC-CRSH_FIP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1E8D" w:rsidRPr="00701E8D" w:rsidSect="006909E5">
      <w:pgSz w:w="12240" w:h="15840"/>
      <w:pgMar w:top="1003" w:right="6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53A0F" w14:textId="77777777" w:rsidR="00ED249D" w:rsidRDefault="00ED249D" w:rsidP="00701E8D">
      <w:r>
        <w:separator/>
      </w:r>
    </w:p>
  </w:endnote>
  <w:endnote w:type="continuationSeparator" w:id="0">
    <w:p w14:paraId="3F1AD67C" w14:textId="77777777" w:rsidR="00ED249D" w:rsidRDefault="00ED249D" w:rsidP="0070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3C43E" w14:textId="77777777" w:rsidR="00ED249D" w:rsidRDefault="00ED249D" w:rsidP="00701E8D">
      <w:r>
        <w:separator/>
      </w:r>
    </w:p>
  </w:footnote>
  <w:footnote w:type="continuationSeparator" w:id="0">
    <w:p w14:paraId="5E1BD14F" w14:textId="77777777" w:rsidR="00ED249D" w:rsidRDefault="00ED249D" w:rsidP="0070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73D7E"/>
    <w:multiLevelType w:val="hybridMultilevel"/>
    <w:tmpl w:val="13B2F6CC"/>
    <w:lvl w:ilvl="0" w:tplc="D068D266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66DF0"/>
    <w:multiLevelType w:val="hybridMultilevel"/>
    <w:tmpl w:val="1A12A580"/>
    <w:lvl w:ilvl="0" w:tplc="CFC2FA8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090E"/>
    <w:multiLevelType w:val="hybridMultilevel"/>
    <w:tmpl w:val="5CB27A72"/>
    <w:lvl w:ilvl="0" w:tplc="BBB6C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C1"/>
    <w:rsid w:val="000040D6"/>
    <w:rsid w:val="00021087"/>
    <w:rsid w:val="00025393"/>
    <w:rsid w:val="0002793B"/>
    <w:rsid w:val="00044709"/>
    <w:rsid w:val="0005781A"/>
    <w:rsid w:val="00086816"/>
    <w:rsid w:val="000B0C5D"/>
    <w:rsid w:val="000B310A"/>
    <w:rsid w:val="000B4C3F"/>
    <w:rsid w:val="000D64B5"/>
    <w:rsid w:val="000D695C"/>
    <w:rsid w:val="000D7D69"/>
    <w:rsid w:val="000E5A30"/>
    <w:rsid w:val="00110877"/>
    <w:rsid w:val="00112D64"/>
    <w:rsid w:val="00114FF0"/>
    <w:rsid w:val="00143C75"/>
    <w:rsid w:val="00154B11"/>
    <w:rsid w:val="00192E8C"/>
    <w:rsid w:val="002066C3"/>
    <w:rsid w:val="00263DCD"/>
    <w:rsid w:val="00270804"/>
    <w:rsid w:val="00283266"/>
    <w:rsid w:val="00291975"/>
    <w:rsid w:val="002C756F"/>
    <w:rsid w:val="00312299"/>
    <w:rsid w:val="003518D5"/>
    <w:rsid w:val="00385AAA"/>
    <w:rsid w:val="003C5199"/>
    <w:rsid w:val="003E38DE"/>
    <w:rsid w:val="003E7777"/>
    <w:rsid w:val="004078C3"/>
    <w:rsid w:val="0045467B"/>
    <w:rsid w:val="00456FEA"/>
    <w:rsid w:val="00470886"/>
    <w:rsid w:val="004D002B"/>
    <w:rsid w:val="004F618D"/>
    <w:rsid w:val="005068EA"/>
    <w:rsid w:val="00506D2D"/>
    <w:rsid w:val="005475F3"/>
    <w:rsid w:val="005562CC"/>
    <w:rsid w:val="00573B12"/>
    <w:rsid w:val="00596E25"/>
    <w:rsid w:val="00600B43"/>
    <w:rsid w:val="00603F60"/>
    <w:rsid w:val="00637652"/>
    <w:rsid w:val="00647657"/>
    <w:rsid w:val="00654256"/>
    <w:rsid w:val="00675F98"/>
    <w:rsid w:val="006909E5"/>
    <w:rsid w:val="006B7423"/>
    <w:rsid w:val="006F4D2C"/>
    <w:rsid w:val="006F70AC"/>
    <w:rsid w:val="00701E8D"/>
    <w:rsid w:val="00706C19"/>
    <w:rsid w:val="00754998"/>
    <w:rsid w:val="007A6196"/>
    <w:rsid w:val="00820314"/>
    <w:rsid w:val="00823583"/>
    <w:rsid w:val="008435A0"/>
    <w:rsid w:val="00853366"/>
    <w:rsid w:val="00871BF7"/>
    <w:rsid w:val="00893F2C"/>
    <w:rsid w:val="008B2E19"/>
    <w:rsid w:val="008D18E9"/>
    <w:rsid w:val="008E010F"/>
    <w:rsid w:val="00910DA4"/>
    <w:rsid w:val="0095576B"/>
    <w:rsid w:val="00971BD8"/>
    <w:rsid w:val="009830DA"/>
    <w:rsid w:val="009863BA"/>
    <w:rsid w:val="009A29B4"/>
    <w:rsid w:val="009A5DD0"/>
    <w:rsid w:val="009E7FC0"/>
    <w:rsid w:val="00A3691C"/>
    <w:rsid w:val="00A7114B"/>
    <w:rsid w:val="00A933D1"/>
    <w:rsid w:val="00B03A9E"/>
    <w:rsid w:val="00B1119F"/>
    <w:rsid w:val="00B44BEC"/>
    <w:rsid w:val="00B60FA5"/>
    <w:rsid w:val="00B6647D"/>
    <w:rsid w:val="00BA63D8"/>
    <w:rsid w:val="00BB0394"/>
    <w:rsid w:val="00BB0D9E"/>
    <w:rsid w:val="00BB704D"/>
    <w:rsid w:val="00BF04E3"/>
    <w:rsid w:val="00BF1B18"/>
    <w:rsid w:val="00BF42C1"/>
    <w:rsid w:val="00C03B3D"/>
    <w:rsid w:val="00C04A7A"/>
    <w:rsid w:val="00C05875"/>
    <w:rsid w:val="00C13473"/>
    <w:rsid w:val="00C14061"/>
    <w:rsid w:val="00C1472C"/>
    <w:rsid w:val="00C15839"/>
    <w:rsid w:val="00C26D03"/>
    <w:rsid w:val="00C4089C"/>
    <w:rsid w:val="00C47A4C"/>
    <w:rsid w:val="00C57A14"/>
    <w:rsid w:val="00C764A1"/>
    <w:rsid w:val="00C8046A"/>
    <w:rsid w:val="00C904CF"/>
    <w:rsid w:val="00C9389B"/>
    <w:rsid w:val="00C97922"/>
    <w:rsid w:val="00CB68DD"/>
    <w:rsid w:val="00CC2284"/>
    <w:rsid w:val="00CD245B"/>
    <w:rsid w:val="00D53E05"/>
    <w:rsid w:val="00D71CBB"/>
    <w:rsid w:val="00D8544C"/>
    <w:rsid w:val="00DA1029"/>
    <w:rsid w:val="00DA6F6B"/>
    <w:rsid w:val="00DC6BB7"/>
    <w:rsid w:val="00E21605"/>
    <w:rsid w:val="00E60EF6"/>
    <w:rsid w:val="00E61D48"/>
    <w:rsid w:val="00E65B03"/>
    <w:rsid w:val="00E70812"/>
    <w:rsid w:val="00E96BC1"/>
    <w:rsid w:val="00EA6D2F"/>
    <w:rsid w:val="00ED249D"/>
    <w:rsid w:val="00ED7C88"/>
    <w:rsid w:val="00F37F07"/>
    <w:rsid w:val="00F4250B"/>
    <w:rsid w:val="00FB4E17"/>
    <w:rsid w:val="00FB7B00"/>
    <w:rsid w:val="00FD1532"/>
    <w:rsid w:val="00FE0E95"/>
    <w:rsid w:val="00FF1F1D"/>
    <w:rsid w:val="00FF2F48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7C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96BC1"/>
  </w:style>
  <w:style w:type="character" w:styleId="Lienhypertexte">
    <w:name w:val="Hyperlink"/>
    <w:basedOn w:val="Policepardfaut"/>
    <w:uiPriority w:val="99"/>
    <w:semiHidden/>
    <w:unhideWhenUsed/>
    <w:rsid w:val="00E96BC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6647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01E8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01E8D"/>
  </w:style>
  <w:style w:type="paragraph" w:styleId="Pieddepage">
    <w:name w:val="footer"/>
    <w:basedOn w:val="Normal"/>
    <w:link w:val="PieddepageCar"/>
    <w:uiPriority w:val="99"/>
    <w:unhideWhenUsed/>
    <w:rsid w:val="00701E8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1E8D"/>
  </w:style>
  <w:style w:type="table" w:styleId="Grilledutableau">
    <w:name w:val="Table Grid"/>
    <w:basedOn w:val="TableauNormal"/>
    <w:uiPriority w:val="39"/>
    <w:rsid w:val="00701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425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2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96BC1"/>
  </w:style>
  <w:style w:type="character" w:styleId="Lienhypertexte">
    <w:name w:val="Hyperlink"/>
    <w:basedOn w:val="Policepardfaut"/>
    <w:uiPriority w:val="99"/>
    <w:semiHidden/>
    <w:unhideWhenUsed/>
    <w:rsid w:val="00E96BC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6647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01E8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01E8D"/>
  </w:style>
  <w:style w:type="paragraph" w:styleId="Pieddepage">
    <w:name w:val="footer"/>
    <w:basedOn w:val="Normal"/>
    <w:link w:val="PieddepageCar"/>
    <w:uiPriority w:val="99"/>
    <w:unhideWhenUsed/>
    <w:rsid w:val="00701E8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1E8D"/>
  </w:style>
  <w:style w:type="table" w:styleId="Grilledutableau">
    <w:name w:val="Table Grid"/>
    <w:basedOn w:val="TableauNormal"/>
    <w:uiPriority w:val="39"/>
    <w:rsid w:val="00701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425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2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8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2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2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2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9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3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27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09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561341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764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9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92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7B5B64-260D-48A3-84DB-B52A86C8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EHESS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Dilhac Marc-Antoine</dc:creator>
  <cp:lastModifiedBy>Elisabeth</cp:lastModifiedBy>
  <cp:revision>2</cp:revision>
  <cp:lastPrinted>2017-06-16T08:19:00Z</cp:lastPrinted>
  <dcterms:created xsi:type="dcterms:W3CDTF">2017-06-16T08:21:00Z</dcterms:created>
  <dcterms:modified xsi:type="dcterms:W3CDTF">2017-06-16T08:21:00Z</dcterms:modified>
</cp:coreProperties>
</file>